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7E457" w14:textId="77777777" w:rsidR="00C20CDF" w:rsidRPr="00C20CDF" w:rsidRDefault="00C20CDF" w:rsidP="00C20CDF">
      <w:pPr>
        <w:ind w:left="-630"/>
        <w:rPr>
          <w:color w:val="4472C4" w:themeColor="accent1"/>
          <w:sz w:val="48"/>
          <w:szCs w:val="48"/>
        </w:rPr>
      </w:pPr>
      <w:r w:rsidRPr="00C20CDF">
        <w:rPr>
          <w:rFonts w:ascii="Avenir Book" w:hAnsi="Avenir Book"/>
          <w:color w:val="4472C4" w:themeColor="accent1"/>
          <w:sz w:val="48"/>
          <w:szCs w:val="48"/>
        </w:rPr>
        <w:t>How to Read &amp; Support DISC Styles</w:t>
      </w:r>
    </w:p>
    <w:p w14:paraId="77E4D56B" w14:textId="19ABE8B0" w:rsidR="008A1D06" w:rsidRPr="00C20CDF" w:rsidRDefault="00401B5C" w:rsidP="00C20CDF">
      <w:pPr>
        <w:ind w:left="-630"/>
        <w:rPr>
          <w:rFonts w:ascii="Century Gothic" w:hAnsi="Century Gothic" w:cs="Arial"/>
          <w:b/>
          <w:bCs/>
          <w:sz w:val="48"/>
          <w:szCs w:val="48"/>
        </w:rPr>
      </w:pPr>
      <w:r w:rsidRPr="00132FB4">
        <w:rPr>
          <w:noProof/>
        </w:rPr>
        <w:drawing>
          <wp:anchor distT="0" distB="0" distL="114300" distR="114300" simplePos="0" relativeHeight="251658240" behindDoc="1" locked="0" layoutInCell="1" allowOverlap="1" wp14:anchorId="561FA364" wp14:editId="0A0DC9CD">
            <wp:simplePos x="0" y="0"/>
            <wp:positionH relativeFrom="column">
              <wp:posOffset>754380</wp:posOffset>
            </wp:positionH>
            <wp:positionV relativeFrom="paragraph">
              <wp:posOffset>1000760</wp:posOffset>
            </wp:positionV>
            <wp:extent cx="4563745" cy="2969895"/>
            <wp:effectExtent l="0" t="0" r="0" b="1905"/>
            <wp:wrapTight wrapText="bothSides">
              <wp:wrapPolygon edited="0">
                <wp:start x="6372" y="0"/>
                <wp:lineTo x="6372" y="831"/>
                <wp:lineTo x="8415" y="1478"/>
                <wp:lineTo x="9317" y="1570"/>
                <wp:lineTo x="7153" y="2402"/>
                <wp:lineTo x="7153" y="2956"/>
                <wp:lineTo x="6672" y="3510"/>
                <wp:lineTo x="6011" y="4434"/>
                <wp:lineTo x="5290" y="5911"/>
                <wp:lineTo x="4869" y="7389"/>
                <wp:lineTo x="4628" y="8867"/>
                <wp:lineTo x="0" y="9421"/>
                <wp:lineTo x="0" y="11823"/>
                <wp:lineTo x="4568" y="11823"/>
                <wp:lineTo x="4809" y="13301"/>
                <wp:lineTo x="5169" y="14779"/>
                <wp:lineTo x="5770" y="16257"/>
                <wp:lineTo x="6792" y="17734"/>
                <wp:lineTo x="6852" y="17919"/>
                <wp:lineTo x="8596" y="19212"/>
                <wp:lineTo x="8896" y="19212"/>
                <wp:lineTo x="6131" y="20505"/>
                <wp:lineTo x="6131" y="21337"/>
                <wp:lineTo x="6612" y="21521"/>
                <wp:lineTo x="7874" y="21521"/>
                <wp:lineTo x="8235" y="21521"/>
                <wp:lineTo x="14606" y="21429"/>
                <wp:lineTo x="14546" y="20598"/>
                <wp:lineTo x="13945" y="20136"/>
                <wp:lineTo x="12082" y="19212"/>
                <wp:lineTo x="12322" y="19212"/>
                <wp:lineTo x="14065" y="17919"/>
                <wp:lineTo x="14126" y="17734"/>
                <wp:lineTo x="15147" y="16257"/>
                <wp:lineTo x="15809" y="14779"/>
                <wp:lineTo x="16229" y="13301"/>
                <wp:lineTo x="18574" y="11823"/>
                <wp:lineTo x="21519" y="11638"/>
                <wp:lineTo x="21519" y="9514"/>
                <wp:lineTo x="16350" y="8867"/>
                <wp:lineTo x="16049" y="7389"/>
                <wp:lineTo x="15628" y="5911"/>
                <wp:lineTo x="14967" y="4434"/>
                <wp:lineTo x="14065" y="3233"/>
                <wp:lineTo x="13765" y="2956"/>
                <wp:lineTo x="13825" y="2586"/>
                <wp:lineTo x="11841" y="1663"/>
                <wp:lineTo x="12683" y="1478"/>
                <wp:lineTo x="14306" y="831"/>
                <wp:lineTo x="14246" y="0"/>
                <wp:lineTo x="6372" y="0"/>
              </wp:wrapPolygon>
            </wp:wrapTight>
            <wp:docPr id="2" name="Picture 2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77F" w:rsidRPr="00C20CDF">
        <w:rPr>
          <w:rFonts w:ascii="Century Gothic" w:hAnsi="Century Gothic" w:cs="Arial"/>
        </w:rPr>
        <w:t>Watch the behavior of the person you are “reading.” This is not an attempt to label another person</w:t>
      </w:r>
      <w:r w:rsidR="008A1D06" w:rsidRPr="00C20CDF">
        <w:rPr>
          <w:rFonts w:ascii="Century Gothic" w:hAnsi="Century Gothic" w:cs="Arial"/>
        </w:rPr>
        <w:t xml:space="preserve">, but it is an attempt to learn to understand, support and leverage their unique style strengths and challenges. Where does the person you are reading seem to fit?  </w:t>
      </w:r>
      <w:r w:rsidR="000E0A07" w:rsidRPr="00C20CDF">
        <w:rPr>
          <w:rFonts w:ascii="Century Gothic" w:hAnsi="Century Gothic" w:cs="Arial"/>
        </w:rPr>
        <w:t xml:space="preserve"> </w:t>
      </w:r>
      <w:r w:rsidRPr="00C20CDF">
        <w:rPr>
          <w:rFonts w:ascii="Century Gothic" w:hAnsi="Century Gothic" w:cs="Arial"/>
        </w:rPr>
        <w:br/>
      </w:r>
    </w:p>
    <w:p w14:paraId="7E1FCDD7" w14:textId="40E414AB" w:rsidR="008A1D06" w:rsidRDefault="008A1D06" w:rsidP="008A1D06">
      <w:pPr>
        <w:rPr>
          <w:rFonts w:ascii="Arial" w:hAnsi="Arial" w:cs="Arial"/>
        </w:rPr>
      </w:pPr>
    </w:p>
    <w:p w14:paraId="3F5CCC50" w14:textId="57C7F8CB" w:rsidR="008A1D06" w:rsidRPr="0007377F" w:rsidRDefault="008A1D06" w:rsidP="008A1D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tbl>
      <w:tblPr>
        <w:tblStyle w:val="GridTable1Light"/>
        <w:tblpPr w:leftFromText="180" w:rightFromText="180" w:vertAnchor="page" w:horzAnchor="margin" w:tblpXSpec="center" w:tblpY="9806"/>
        <w:tblW w:w="10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ayout w:type="fixed"/>
        <w:tblCellMar>
          <w:top w:w="29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5"/>
        <w:gridCol w:w="3520"/>
        <w:gridCol w:w="2187"/>
        <w:gridCol w:w="3575"/>
      </w:tblGrid>
      <w:tr w:rsidR="00401B5C" w:rsidRPr="00C20CDF" w14:paraId="406C3DED" w14:textId="77777777" w:rsidTr="00401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bottom w:val="nil"/>
            </w:tcBorders>
          </w:tcPr>
          <w:p w14:paraId="43591339" w14:textId="77777777" w:rsidR="00401B5C" w:rsidRPr="00C20CDF" w:rsidRDefault="00401B5C" w:rsidP="00401B5C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520" w:type="dxa"/>
            <w:tcBorders>
              <w:bottom w:val="none" w:sz="0" w:space="0" w:color="auto"/>
            </w:tcBorders>
          </w:tcPr>
          <w:p w14:paraId="4B434EB1" w14:textId="77777777" w:rsidR="00401B5C" w:rsidRPr="00C20CDF" w:rsidRDefault="00401B5C" w:rsidP="00401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187" w:type="dxa"/>
            <w:tcBorders>
              <w:bottom w:val="none" w:sz="0" w:space="0" w:color="auto"/>
            </w:tcBorders>
          </w:tcPr>
          <w:p w14:paraId="702EC619" w14:textId="77777777" w:rsidR="00401B5C" w:rsidRPr="00C20CDF" w:rsidRDefault="00401B5C" w:rsidP="00401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STYLE</w:t>
            </w:r>
          </w:p>
        </w:tc>
        <w:tc>
          <w:tcPr>
            <w:tcW w:w="3575" w:type="dxa"/>
            <w:tcBorders>
              <w:bottom w:val="none" w:sz="0" w:space="0" w:color="auto"/>
            </w:tcBorders>
          </w:tcPr>
          <w:p w14:paraId="4D729934" w14:textId="77777777" w:rsidR="00401B5C" w:rsidRPr="00C20CDF" w:rsidRDefault="00401B5C" w:rsidP="00401B5C">
            <w:pPr>
              <w:ind w:right="5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SUPPORT</w:t>
            </w:r>
          </w:p>
        </w:tc>
      </w:tr>
      <w:tr w:rsidR="00401B5C" w:rsidRPr="00C20CDF" w14:paraId="0A6B5DE4" w14:textId="77777777" w:rsidTr="00401B5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1390855E" w14:textId="77777777" w:rsidR="00401B5C" w:rsidRPr="00C20CDF" w:rsidRDefault="00401B5C" w:rsidP="00401B5C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92D050"/>
                <w:sz w:val="22"/>
                <w:szCs w:val="22"/>
              </w:rPr>
              <w:t>D</w:t>
            </w:r>
          </w:p>
        </w:tc>
        <w:tc>
          <w:tcPr>
            <w:tcW w:w="3520" w:type="dxa"/>
            <w:hideMark/>
          </w:tcPr>
          <w:p w14:paraId="2A591994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color w:val="7F7F7F" w:themeColor="text1" w:themeTint="80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7F7F7F" w:themeColor="text1" w:themeTint="80"/>
                <w:sz w:val="22"/>
                <w:szCs w:val="22"/>
              </w:rPr>
              <w:t>Directing</w:t>
            </w:r>
          </w:p>
        </w:tc>
        <w:tc>
          <w:tcPr>
            <w:tcW w:w="2187" w:type="dxa"/>
            <w:hideMark/>
          </w:tcPr>
          <w:p w14:paraId="3736FF9C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Courageous, outspoken</w:t>
            </w:r>
          </w:p>
        </w:tc>
        <w:tc>
          <w:tcPr>
            <w:tcW w:w="3575" w:type="dxa"/>
          </w:tcPr>
          <w:p w14:paraId="53F8CA07" w14:textId="014592B2" w:rsidR="00401B5C" w:rsidRPr="00C20CDF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Slow them down/remember</w:t>
            </w:r>
            <w:r w:rsidRPr="00C20CDF">
              <w:rPr>
                <w:rFonts w:ascii="Century Gothic" w:hAnsi="Century Gothic" w:cs="Arial"/>
                <w:sz w:val="22"/>
                <w:szCs w:val="22"/>
              </w:rPr>
              <w:br/>
              <w:t>the details</w:t>
            </w:r>
          </w:p>
        </w:tc>
      </w:tr>
      <w:tr w:rsidR="00401B5C" w:rsidRPr="00C20CDF" w14:paraId="0B16F1E2" w14:textId="77777777" w:rsidTr="00401B5C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53FDA428" w14:textId="77777777" w:rsidR="00401B5C" w:rsidRPr="00C20CDF" w:rsidRDefault="00401B5C" w:rsidP="00401B5C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C00000"/>
                <w:sz w:val="22"/>
                <w:szCs w:val="22"/>
              </w:rPr>
              <w:t>I</w:t>
            </w:r>
          </w:p>
        </w:tc>
        <w:tc>
          <w:tcPr>
            <w:tcW w:w="3520" w:type="dxa"/>
            <w:hideMark/>
          </w:tcPr>
          <w:p w14:paraId="448F7271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color w:val="7F7F7F" w:themeColor="text1" w:themeTint="80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7F7F7F" w:themeColor="text1" w:themeTint="80"/>
                <w:sz w:val="22"/>
                <w:szCs w:val="22"/>
              </w:rPr>
              <w:t>Influencing</w:t>
            </w:r>
          </w:p>
        </w:tc>
        <w:tc>
          <w:tcPr>
            <w:tcW w:w="2187" w:type="dxa"/>
            <w:hideMark/>
          </w:tcPr>
          <w:p w14:paraId="4E261FB5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Supportive, generous</w:t>
            </w:r>
          </w:p>
        </w:tc>
        <w:tc>
          <w:tcPr>
            <w:tcW w:w="3575" w:type="dxa"/>
          </w:tcPr>
          <w:p w14:paraId="279B479C" w14:textId="77777777" w:rsidR="00401B5C" w:rsidRPr="00C20CDF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Clarify personal needs, allow support when needed</w:t>
            </w:r>
          </w:p>
        </w:tc>
      </w:tr>
      <w:tr w:rsidR="00401B5C" w:rsidRPr="00C20CDF" w14:paraId="7319C9CB" w14:textId="77777777" w:rsidTr="00401B5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0A4A2626" w14:textId="77777777" w:rsidR="00401B5C" w:rsidRPr="00C20CDF" w:rsidRDefault="00401B5C" w:rsidP="00401B5C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FFC000"/>
                <w:sz w:val="22"/>
                <w:szCs w:val="22"/>
              </w:rPr>
              <w:t>S</w:t>
            </w:r>
          </w:p>
        </w:tc>
        <w:tc>
          <w:tcPr>
            <w:tcW w:w="3520" w:type="dxa"/>
            <w:hideMark/>
          </w:tcPr>
          <w:p w14:paraId="59A63860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color w:val="7F7F7F" w:themeColor="text1" w:themeTint="80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7F7F7F" w:themeColor="text1" w:themeTint="80"/>
                <w:sz w:val="22"/>
                <w:szCs w:val="22"/>
              </w:rPr>
              <w:t>Steady</w:t>
            </w:r>
          </w:p>
        </w:tc>
        <w:tc>
          <w:tcPr>
            <w:tcW w:w="2187" w:type="dxa"/>
            <w:hideMark/>
          </w:tcPr>
          <w:p w14:paraId="58CD9A08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Reserved, quiet, kind</w:t>
            </w:r>
          </w:p>
        </w:tc>
        <w:tc>
          <w:tcPr>
            <w:tcW w:w="3575" w:type="dxa"/>
          </w:tcPr>
          <w:p w14:paraId="629B18F8" w14:textId="1BB07141" w:rsidR="00401B5C" w:rsidRPr="00C20CDF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Increase urgency/take</w:t>
            </w:r>
            <w:r w:rsidRPr="00C20CDF">
              <w:rPr>
                <w:rFonts w:ascii="Century Gothic" w:hAnsi="Century Gothic" w:cs="Arial"/>
                <w:sz w:val="22"/>
                <w:szCs w:val="22"/>
              </w:rPr>
              <w:br/>
              <w:t>a risk</w:t>
            </w:r>
          </w:p>
        </w:tc>
      </w:tr>
      <w:tr w:rsidR="00401B5C" w:rsidRPr="00C20CDF" w14:paraId="12D71F2A" w14:textId="77777777" w:rsidTr="00401B5C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3F5F5992" w14:textId="77777777" w:rsidR="00401B5C" w:rsidRPr="00C20CDF" w:rsidRDefault="00401B5C" w:rsidP="00401B5C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00B0F0"/>
                <w:sz w:val="22"/>
                <w:szCs w:val="22"/>
              </w:rPr>
              <w:t>C</w:t>
            </w:r>
          </w:p>
        </w:tc>
        <w:tc>
          <w:tcPr>
            <w:tcW w:w="3520" w:type="dxa"/>
            <w:hideMark/>
          </w:tcPr>
          <w:p w14:paraId="47FC1460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color w:val="7F7F7F" w:themeColor="text1" w:themeTint="80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color w:val="7F7F7F" w:themeColor="text1" w:themeTint="80"/>
                <w:sz w:val="22"/>
                <w:szCs w:val="22"/>
              </w:rPr>
              <w:t>Conscientious</w:t>
            </w:r>
          </w:p>
        </w:tc>
        <w:tc>
          <w:tcPr>
            <w:tcW w:w="2187" w:type="dxa"/>
            <w:hideMark/>
          </w:tcPr>
          <w:p w14:paraId="2CA674A7" w14:textId="77777777" w:rsidR="00401B5C" w:rsidRPr="00C20CDF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Reserved, contemplative</w:t>
            </w:r>
          </w:p>
        </w:tc>
        <w:tc>
          <w:tcPr>
            <w:tcW w:w="3575" w:type="dxa"/>
          </w:tcPr>
          <w:p w14:paraId="08D5F2FA" w14:textId="77777777" w:rsidR="00401B5C" w:rsidRPr="00C20CDF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2"/>
                <w:szCs w:val="22"/>
              </w:rPr>
            </w:pPr>
            <w:r w:rsidRPr="00C20CDF">
              <w:rPr>
                <w:rFonts w:ascii="Century Gothic" w:hAnsi="Century Gothic" w:cs="Arial"/>
                <w:sz w:val="22"/>
                <w:szCs w:val="22"/>
              </w:rPr>
              <w:t>Realistic standards, collaboration vs. isolation</w:t>
            </w:r>
          </w:p>
        </w:tc>
      </w:tr>
    </w:tbl>
    <w:p w14:paraId="73558A34" w14:textId="7370B673" w:rsidR="00FA5B3E" w:rsidRDefault="00FA5B3E" w:rsidP="00FA5B3E">
      <w:pPr>
        <w:ind w:left="-180"/>
        <w:jc w:val="right"/>
      </w:pPr>
    </w:p>
    <w:sectPr w:rsidR="00FA5B3E" w:rsidSect="00C20C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43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9DE8B" w14:textId="77777777" w:rsidR="00E431D4" w:rsidRDefault="00E431D4" w:rsidP="00E378EF">
      <w:r>
        <w:separator/>
      </w:r>
    </w:p>
  </w:endnote>
  <w:endnote w:type="continuationSeparator" w:id="0">
    <w:p w14:paraId="7EA884BD" w14:textId="77777777" w:rsidR="00E431D4" w:rsidRDefault="00E431D4" w:rsidP="00E3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671E7" w14:textId="77777777" w:rsidR="00C23114" w:rsidRDefault="00C231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7A339" w14:textId="39857DC2" w:rsidR="00E378EF" w:rsidRDefault="00C20CDF">
    <w:pPr>
      <w:pStyle w:val="Footer"/>
    </w:pPr>
    <w:r w:rsidRPr="00C20CDF">
      <w:drawing>
        <wp:anchor distT="0" distB="0" distL="114300" distR="114300" simplePos="0" relativeHeight="251668480" behindDoc="0" locked="0" layoutInCell="1" allowOverlap="1" wp14:anchorId="7026EEAC" wp14:editId="378064EA">
          <wp:simplePos x="0" y="0"/>
          <wp:positionH relativeFrom="column">
            <wp:posOffset>-60960</wp:posOffset>
          </wp:positionH>
          <wp:positionV relativeFrom="paragraph">
            <wp:posOffset>-289560</wp:posOffset>
          </wp:positionV>
          <wp:extent cx="2409825" cy="681355"/>
          <wp:effectExtent l="0" t="0" r="3175" b="4445"/>
          <wp:wrapNone/>
          <wp:docPr id="14" name="Picture 1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0CDF">
      <mc:AlternateContent>
        <mc:Choice Requires="wps">
          <w:drawing>
            <wp:anchor distT="0" distB="0" distL="114300" distR="114300" simplePos="0" relativeHeight="251669504" behindDoc="0" locked="0" layoutInCell="1" allowOverlap="1" wp14:anchorId="1704E7D4" wp14:editId="5CB56F6C">
              <wp:simplePos x="0" y="0"/>
              <wp:positionH relativeFrom="column">
                <wp:posOffset>3635375</wp:posOffset>
              </wp:positionH>
              <wp:positionV relativeFrom="paragraph">
                <wp:posOffset>5080</wp:posOffset>
              </wp:positionV>
              <wp:extent cx="2285365" cy="450215"/>
              <wp:effectExtent l="0" t="0" r="0" b="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5365" cy="4502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45F29C" w14:textId="77777777" w:rsidR="00C20CDF" w:rsidRPr="000F1A0B" w:rsidRDefault="00C20CDF" w:rsidP="00C20CDF">
                          <w:pPr>
                            <w:jc w:val="right"/>
                            <w:rPr>
                              <w:rFonts w:ascii="Avenir Next" w:hAnsi="Avenir Next"/>
                              <w:color w:val="A6A6A6" w:themeColor="background1" w:themeShade="A6"/>
                              <w:sz w:val="11"/>
                              <w:szCs w:val="11"/>
                            </w:rPr>
                          </w:pPr>
                          <w:r w:rsidRPr="000F1A0B">
                            <w:rPr>
                              <w:rFonts w:ascii="Avenir Next" w:hAnsi="Avenir Next"/>
                              <w:color w:val="A6A6A6" w:themeColor="background1" w:themeShade="A6"/>
                              <w:sz w:val="11"/>
                              <w:szCs w:val="11"/>
                            </w:rPr>
                            <w:t>All copyright and intellectual property rights, without limitation, are retained by Susan Cain and The Corporate Learning institute.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704E7D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7" type="#_x0000_t202" style="position:absolute;margin-left:286.25pt;margin-top:.4pt;width:179.95pt;height:35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" filled="f" stroked="f" strokeweight=".5pt">
              <v:textbox>
                <w:txbxContent>
                  <w:p w14:paraId="6445F29C" w14:textId="77777777" w:rsidR="00C20CDF" w:rsidRPr="000F1A0B" w:rsidRDefault="00C20CDF" w:rsidP="00C20CDF">
                    <w:pPr>
                      <w:jc w:val="right"/>
                      <w:rPr>
                        <w:rFonts w:ascii="Avenir Next" w:hAnsi="Avenir Next"/>
                        <w:color w:val="A6A6A6" w:themeColor="background1" w:themeShade="A6"/>
                        <w:sz w:val="11"/>
                        <w:szCs w:val="11"/>
                      </w:rPr>
                    </w:pPr>
                    <w:r w:rsidRPr="000F1A0B">
                      <w:rPr>
                        <w:rFonts w:ascii="Avenir Next" w:hAnsi="Avenir Next"/>
                        <w:color w:val="A6A6A6" w:themeColor="background1" w:themeShade="A6"/>
                        <w:sz w:val="11"/>
                        <w:szCs w:val="11"/>
                      </w:rPr>
                      <w:t>All copyright and intellectual property rights, without limitation, are retained by Susan Cain and The Corporate Learning institute.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495C" w14:textId="77777777" w:rsidR="00C23114" w:rsidRDefault="00C231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2A3C8" w14:textId="77777777" w:rsidR="00E431D4" w:rsidRDefault="00E431D4" w:rsidP="00E378EF">
      <w:r>
        <w:separator/>
      </w:r>
    </w:p>
  </w:footnote>
  <w:footnote w:type="continuationSeparator" w:id="0">
    <w:p w14:paraId="348D2301" w14:textId="77777777" w:rsidR="00E431D4" w:rsidRDefault="00E431D4" w:rsidP="00E37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01D4" w14:textId="77777777" w:rsidR="00C23114" w:rsidRDefault="00C231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B1FC" w14:textId="4F9A214E" w:rsidR="00E378EF" w:rsidRDefault="00C20CDF">
    <w:pPr>
      <w:pStyle w:val="Header"/>
    </w:pPr>
    <w:r w:rsidRPr="00C20CDF">
      <w:drawing>
        <wp:anchor distT="0" distB="0" distL="114300" distR="114300" simplePos="0" relativeHeight="251666432" behindDoc="0" locked="0" layoutInCell="1" allowOverlap="1" wp14:anchorId="6B174936" wp14:editId="0DA9962B">
          <wp:simplePos x="0" y="0"/>
          <wp:positionH relativeFrom="column">
            <wp:posOffset>-439420</wp:posOffset>
          </wp:positionH>
          <wp:positionV relativeFrom="paragraph">
            <wp:posOffset>626110</wp:posOffset>
          </wp:positionV>
          <wp:extent cx="2945130" cy="9715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5130" cy="97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0CDF">
      <mc:AlternateContent>
        <mc:Choice Requires="wps">
          <w:drawing>
            <wp:anchor distT="0" distB="0" distL="114300" distR="114300" simplePos="0" relativeHeight="251665408" behindDoc="0" locked="0" layoutInCell="1" allowOverlap="1" wp14:anchorId="09AC55D8" wp14:editId="7E9AA49A">
              <wp:simplePos x="0" y="0"/>
              <wp:positionH relativeFrom="column">
                <wp:posOffset>2495550</wp:posOffset>
              </wp:positionH>
              <wp:positionV relativeFrom="paragraph">
                <wp:posOffset>539750</wp:posOffset>
              </wp:positionV>
              <wp:extent cx="4146550" cy="34798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6550" cy="347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291A87" w14:textId="77777777" w:rsidR="00C20CDF" w:rsidRPr="00423F7B" w:rsidRDefault="00C20CDF" w:rsidP="00C20CDF">
                          <w:pPr>
                            <w:jc w:val="right"/>
                            <w:rPr>
                              <w:rFonts w:ascii="Helvetica Neue" w:hAnsi="Helvetica Neue"/>
                              <w:color w:val="FFFFFF" w:themeColor="background1"/>
                            </w:rPr>
                          </w:pPr>
                          <w:r>
                            <w:rPr>
                              <w:rFonts w:ascii="Helvetica Neue" w:hAnsi="Helvetica Neue"/>
                              <w:b/>
                              <w:bCs/>
                              <w:color w:val="FFFFFF" w:themeColor="background1"/>
                            </w:rPr>
                            <w:t xml:space="preserve">CERTIFIED DISC PRO   |   </w:t>
                          </w:r>
                          <w:r w:rsidRPr="00423F7B">
                            <w:rPr>
                              <w:rFonts w:ascii="Helvetica Neue" w:hAnsi="Helvetica Neue"/>
                              <w:b/>
                              <w:bCs/>
                              <w:color w:val="FFFFFF" w:themeColor="background1"/>
                            </w:rPr>
                            <w:t xml:space="preserve">DISC </w:t>
                          </w:r>
                          <w:r w:rsidRPr="00423F7B">
                            <w:rPr>
                              <w:rFonts w:ascii="Helvetica Neue" w:hAnsi="Helvetica Neue"/>
                              <w:color w:val="FFFFFF" w:themeColor="background1"/>
                            </w:rPr>
                            <w:t>FACILITATOR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9AC55D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96.5pt;margin-top:42.5pt;width:326.5pt;height:27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" filled="f" stroked="f" strokeweight=".5pt">
              <v:textbox>
                <w:txbxContent>
                  <w:p w14:paraId="2B291A87" w14:textId="77777777" w:rsidR="00C20CDF" w:rsidRPr="00423F7B" w:rsidRDefault="00C20CDF" w:rsidP="00C20CDF">
                    <w:pPr>
                      <w:jc w:val="right"/>
                      <w:rPr>
                        <w:rFonts w:ascii="Helvetica Neue" w:hAnsi="Helvetica Neue"/>
                        <w:color w:val="FFFFFF" w:themeColor="background1"/>
                      </w:rPr>
                    </w:pPr>
                    <w:r>
                      <w:rPr>
                        <w:rFonts w:ascii="Helvetica Neue" w:hAnsi="Helvetica Neue"/>
                        <w:b/>
                        <w:bCs/>
                        <w:color w:val="FFFFFF" w:themeColor="background1"/>
                      </w:rPr>
                      <w:t xml:space="preserve">CERTIFIED DISC PRO   |   </w:t>
                    </w:r>
                    <w:r w:rsidRPr="00423F7B">
                      <w:rPr>
                        <w:rFonts w:ascii="Helvetica Neue" w:hAnsi="Helvetica Neue"/>
                        <w:b/>
                        <w:bCs/>
                        <w:color w:val="FFFFFF" w:themeColor="background1"/>
                      </w:rPr>
                      <w:t xml:space="preserve">DISC </w:t>
                    </w:r>
                    <w:r w:rsidRPr="00423F7B">
                      <w:rPr>
                        <w:rFonts w:ascii="Helvetica Neue" w:hAnsi="Helvetica Neue"/>
                        <w:color w:val="FFFFFF" w:themeColor="background1"/>
                      </w:rPr>
                      <w:t>FACILITATOR GUIDE</w:t>
                    </w:r>
                  </w:p>
                </w:txbxContent>
              </v:textbox>
            </v:shape>
          </w:pict>
        </mc:Fallback>
      </mc:AlternateContent>
    </w:r>
    <w:r w:rsidRPr="00C20CDF">
      <mc:AlternateContent>
        <mc:Choice Requires="wps">
          <w:drawing>
            <wp:anchor distT="0" distB="0" distL="114300" distR="114300" simplePos="0" relativeHeight="251664384" behindDoc="0" locked="0" layoutInCell="1" allowOverlap="1" wp14:anchorId="74BAFF4D" wp14:editId="14E42BD1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818120" cy="914400"/>
              <wp:effectExtent l="0" t="0" r="508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8120" cy="9144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1CE55E" id="Rectangle 6" o:spid="_x0000_s1026" style="position:absolute;margin-left:-1in;margin-top:0;width:615.6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" fillcolor="#5b9bd5 [3208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19192" w14:textId="77777777" w:rsidR="00C23114" w:rsidRDefault="00C231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8EF"/>
    <w:rsid w:val="0007377F"/>
    <w:rsid w:val="000E0A07"/>
    <w:rsid w:val="00122F33"/>
    <w:rsid w:val="003567C2"/>
    <w:rsid w:val="00383060"/>
    <w:rsid w:val="003E2931"/>
    <w:rsid w:val="00401B5C"/>
    <w:rsid w:val="0052083F"/>
    <w:rsid w:val="005C5453"/>
    <w:rsid w:val="007E1C80"/>
    <w:rsid w:val="00812FF2"/>
    <w:rsid w:val="00817F5F"/>
    <w:rsid w:val="008847A0"/>
    <w:rsid w:val="008A1D06"/>
    <w:rsid w:val="00A53575"/>
    <w:rsid w:val="00A77F36"/>
    <w:rsid w:val="00A8355C"/>
    <w:rsid w:val="00BC7265"/>
    <w:rsid w:val="00C20CDF"/>
    <w:rsid w:val="00C23114"/>
    <w:rsid w:val="00E378EF"/>
    <w:rsid w:val="00E431D4"/>
    <w:rsid w:val="00E96B72"/>
    <w:rsid w:val="00FA5B3E"/>
    <w:rsid w:val="00FE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A4C22"/>
  <w15:chartTrackingRefBased/>
  <w15:docId w15:val="{270DBC1F-500D-714F-9BEE-F655B4E2D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8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8EF"/>
  </w:style>
  <w:style w:type="paragraph" w:styleId="Footer">
    <w:name w:val="footer"/>
    <w:basedOn w:val="Normal"/>
    <w:link w:val="FooterChar"/>
    <w:uiPriority w:val="99"/>
    <w:unhideWhenUsed/>
    <w:rsid w:val="00E378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8EF"/>
  </w:style>
  <w:style w:type="table" w:styleId="PlainTable4">
    <w:name w:val="Plain Table 4"/>
    <w:basedOn w:val="TableNormal"/>
    <w:uiPriority w:val="44"/>
    <w:rsid w:val="008A1D0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8A1D0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Giese</dc:creator>
  <cp:keywords/>
  <dc:description/>
  <cp:lastModifiedBy>Debi Giese</cp:lastModifiedBy>
  <cp:revision>2</cp:revision>
  <cp:lastPrinted>2020-04-23T18:55:00Z</cp:lastPrinted>
  <dcterms:created xsi:type="dcterms:W3CDTF">2022-02-07T18:16:00Z</dcterms:created>
  <dcterms:modified xsi:type="dcterms:W3CDTF">2022-02-07T18:16:00Z</dcterms:modified>
</cp:coreProperties>
</file>