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4E00" w14:textId="3793A93B" w:rsidR="00580322" w:rsidRPr="001D3F30" w:rsidRDefault="00304FF4" w:rsidP="00304FF4">
      <w:pPr>
        <w:jc w:val="center"/>
        <w:rPr>
          <w:rFonts w:ascii="Times New Roman" w:hAnsi="Times New Roman" w:cs="Times New Roman"/>
          <w:b/>
          <w:bCs/>
          <w:sz w:val="28"/>
          <w:szCs w:val="28"/>
        </w:rPr>
      </w:pPr>
      <w:r w:rsidRPr="001D3F30">
        <w:rPr>
          <w:rFonts w:ascii="Times New Roman" w:hAnsi="Times New Roman" w:cs="Times New Roman"/>
          <w:b/>
          <w:bCs/>
          <w:sz w:val="28"/>
          <w:szCs w:val="28"/>
        </w:rPr>
        <w:t xml:space="preserve">Compassionate Care and Service Recovery </w:t>
      </w:r>
      <w:r w:rsidR="00DD708F" w:rsidRPr="001D3F30">
        <w:rPr>
          <w:rFonts w:ascii="Times New Roman" w:hAnsi="Times New Roman" w:cs="Times New Roman"/>
          <w:b/>
          <w:bCs/>
          <w:sz w:val="28"/>
          <w:szCs w:val="28"/>
        </w:rPr>
        <w:t xml:space="preserve">ILT </w:t>
      </w:r>
      <w:r w:rsidRPr="001D3F30">
        <w:rPr>
          <w:rFonts w:ascii="Times New Roman" w:hAnsi="Times New Roman" w:cs="Times New Roman"/>
          <w:b/>
          <w:bCs/>
          <w:sz w:val="28"/>
          <w:szCs w:val="28"/>
        </w:rPr>
        <w:t>Outline</w:t>
      </w:r>
    </w:p>
    <w:p w14:paraId="44B6E524" w14:textId="0EAE4235" w:rsidR="00304FF4" w:rsidRPr="00304FF4" w:rsidRDefault="00304FF4" w:rsidP="00304FF4">
      <w:pPr>
        <w:jc w:val="center"/>
        <w:rPr>
          <w:rFonts w:ascii="Times New Roman" w:hAnsi="Times New Roman" w:cs="Times New Roman"/>
        </w:rPr>
      </w:pPr>
    </w:p>
    <w:p w14:paraId="08374A3B" w14:textId="4C277707" w:rsidR="001D3F30" w:rsidRPr="00304FF4" w:rsidRDefault="00304FF4" w:rsidP="00304FF4">
      <w:pPr>
        <w:rPr>
          <w:rFonts w:ascii="Times New Roman" w:hAnsi="Times New Roman" w:cs="Times New Roman"/>
        </w:rPr>
      </w:pPr>
      <w:r w:rsidRPr="00304FF4">
        <w:rPr>
          <w:rFonts w:ascii="Times New Roman" w:hAnsi="Times New Roman" w:cs="Times New Roman"/>
          <w:b/>
          <w:bCs/>
          <w:i/>
          <w:iCs/>
        </w:rPr>
        <w:t>Purpose of training:</w:t>
      </w:r>
      <w:r w:rsidRPr="00304FF4">
        <w:rPr>
          <w:rFonts w:ascii="Times New Roman" w:hAnsi="Times New Roman" w:cs="Times New Roman"/>
        </w:rPr>
        <w:t xml:space="preserve"> To </w:t>
      </w:r>
      <w:r>
        <w:rPr>
          <w:rFonts w:ascii="Times New Roman" w:hAnsi="Times New Roman" w:cs="Times New Roman"/>
        </w:rPr>
        <w:t xml:space="preserve">ensure all Moorings Park Partners understand the impact of aging on the quality of life for our residents and to help Partners identify ways to consistently deliver service excellence through Compassionate Care and Service Recovery best practices. </w:t>
      </w:r>
    </w:p>
    <w:tbl>
      <w:tblPr>
        <w:tblStyle w:val="TableGrid"/>
        <w:tblW w:w="8716" w:type="dxa"/>
        <w:jc w:val="center"/>
        <w:tblLook w:val="04A0" w:firstRow="1" w:lastRow="0" w:firstColumn="1" w:lastColumn="0" w:noHBand="0" w:noVBand="1"/>
      </w:tblPr>
      <w:tblGrid>
        <w:gridCol w:w="1943"/>
        <w:gridCol w:w="2014"/>
        <w:gridCol w:w="2245"/>
        <w:gridCol w:w="838"/>
        <w:gridCol w:w="1676"/>
      </w:tblGrid>
      <w:tr w:rsidR="00CD6D9F" w:rsidRPr="00304FF4" w14:paraId="31801DBC" w14:textId="1F88BD31" w:rsidTr="00EB75C7">
        <w:trPr>
          <w:jc w:val="center"/>
        </w:trPr>
        <w:tc>
          <w:tcPr>
            <w:tcW w:w="1943" w:type="dxa"/>
          </w:tcPr>
          <w:p w14:paraId="7CF80E1C" w14:textId="4A1C6D87" w:rsidR="00CD6D9F" w:rsidRPr="00304FF4" w:rsidRDefault="00CD6D9F" w:rsidP="00304FF4">
            <w:pPr>
              <w:rPr>
                <w:rFonts w:ascii="Times New Roman" w:hAnsi="Times New Roman" w:cs="Times New Roman"/>
                <w:b/>
                <w:bCs/>
              </w:rPr>
            </w:pPr>
            <w:r w:rsidRPr="00304FF4">
              <w:rPr>
                <w:rFonts w:ascii="Times New Roman" w:hAnsi="Times New Roman" w:cs="Times New Roman"/>
                <w:b/>
                <w:bCs/>
              </w:rPr>
              <w:t>Objective:</w:t>
            </w:r>
          </w:p>
        </w:tc>
        <w:tc>
          <w:tcPr>
            <w:tcW w:w="2014" w:type="dxa"/>
          </w:tcPr>
          <w:p w14:paraId="53423108" w14:textId="50456790" w:rsidR="00CD6D9F" w:rsidRPr="00304FF4" w:rsidRDefault="00CD6D9F" w:rsidP="00304FF4">
            <w:pPr>
              <w:rPr>
                <w:rFonts w:ascii="Times New Roman" w:hAnsi="Times New Roman" w:cs="Times New Roman"/>
                <w:b/>
                <w:bCs/>
              </w:rPr>
            </w:pPr>
            <w:r w:rsidRPr="00304FF4">
              <w:rPr>
                <w:rFonts w:ascii="Times New Roman" w:hAnsi="Times New Roman" w:cs="Times New Roman"/>
                <w:b/>
                <w:bCs/>
              </w:rPr>
              <w:t>Key Topics</w:t>
            </w:r>
            <w:r>
              <w:rPr>
                <w:rFonts w:ascii="Times New Roman" w:hAnsi="Times New Roman" w:cs="Times New Roman"/>
                <w:b/>
                <w:bCs/>
              </w:rPr>
              <w:t>:</w:t>
            </w:r>
          </w:p>
        </w:tc>
        <w:tc>
          <w:tcPr>
            <w:tcW w:w="2245" w:type="dxa"/>
          </w:tcPr>
          <w:p w14:paraId="2D5FF4DF" w14:textId="11A2ECC9" w:rsidR="00CD6D9F" w:rsidRPr="00304FF4" w:rsidRDefault="00CD6D9F" w:rsidP="00304FF4">
            <w:pPr>
              <w:rPr>
                <w:rFonts w:ascii="Times New Roman" w:hAnsi="Times New Roman" w:cs="Times New Roman"/>
                <w:b/>
                <w:bCs/>
              </w:rPr>
            </w:pPr>
            <w:r w:rsidRPr="00304FF4">
              <w:rPr>
                <w:rFonts w:ascii="Times New Roman" w:hAnsi="Times New Roman" w:cs="Times New Roman"/>
                <w:b/>
                <w:bCs/>
              </w:rPr>
              <w:t>Technique/Materials</w:t>
            </w:r>
            <w:r>
              <w:rPr>
                <w:rFonts w:ascii="Times New Roman" w:hAnsi="Times New Roman" w:cs="Times New Roman"/>
                <w:b/>
                <w:bCs/>
              </w:rPr>
              <w:t>:</w:t>
            </w:r>
          </w:p>
        </w:tc>
        <w:tc>
          <w:tcPr>
            <w:tcW w:w="838" w:type="dxa"/>
          </w:tcPr>
          <w:p w14:paraId="5541D73E" w14:textId="32629CF5" w:rsidR="00CD6D9F" w:rsidRPr="00304FF4" w:rsidRDefault="00CD6D9F" w:rsidP="00304FF4">
            <w:pPr>
              <w:rPr>
                <w:rFonts w:ascii="Times New Roman" w:hAnsi="Times New Roman" w:cs="Times New Roman"/>
                <w:b/>
                <w:bCs/>
              </w:rPr>
            </w:pPr>
            <w:r w:rsidRPr="00304FF4">
              <w:rPr>
                <w:rFonts w:ascii="Times New Roman" w:hAnsi="Times New Roman" w:cs="Times New Roman"/>
                <w:b/>
                <w:bCs/>
              </w:rPr>
              <w:t>Time</w:t>
            </w:r>
            <w:r>
              <w:rPr>
                <w:rFonts w:ascii="Times New Roman" w:hAnsi="Times New Roman" w:cs="Times New Roman"/>
                <w:b/>
                <w:bCs/>
              </w:rPr>
              <w:t>:</w:t>
            </w:r>
          </w:p>
        </w:tc>
        <w:tc>
          <w:tcPr>
            <w:tcW w:w="1676" w:type="dxa"/>
          </w:tcPr>
          <w:p w14:paraId="5BCEB8C5" w14:textId="74FF4AC0" w:rsidR="00CD6D9F" w:rsidRPr="00304FF4" w:rsidRDefault="00CD6D9F" w:rsidP="00304FF4">
            <w:pPr>
              <w:rPr>
                <w:rFonts w:ascii="Times New Roman" w:hAnsi="Times New Roman" w:cs="Times New Roman"/>
                <w:b/>
                <w:bCs/>
              </w:rPr>
            </w:pPr>
            <w:r>
              <w:rPr>
                <w:rFonts w:ascii="Times New Roman" w:hAnsi="Times New Roman" w:cs="Times New Roman"/>
                <w:b/>
                <w:bCs/>
              </w:rPr>
              <w:t>Facilitator:</w:t>
            </w:r>
          </w:p>
        </w:tc>
      </w:tr>
      <w:tr w:rsidR="00CD6D9F" w:rsidRPr="00304FF4" w14:paraId="2579330A" w14:textId="249351B5" w:rsidTr="00EB75C7">
        <w:trPr>
          <w:jc w:val="center"/>
        </w:trPr>
        <w:tc>
          <w:tcPr>
            <w:tcW w:w="1943" w:type="dxa"/>
          </w:tcPr>
          <w:p w14:paraId="710F7DAC" w14:textId="1A27FF7F" w:rsidR="00CD6D9F" w:rsidRDefault="00CD6D9F" w:rsidP="0023052A">
            <w:pPr>
              <w:rPr>
                <w:rFonts w:ascii="Times New Roman" w:hAnsi="Times New Roman" w:cs="Times New Roman"/>
              </w:rPr>
            </w:pPr>
            <w:r>
              <w:rPr>
                <w:rFonts w:ascii="Times New Roman" w:hAnsi="Times New Roman" w:cs="Times New Roman"/>
              </w:rPr>
              <w:t>Confirm understanding of how Moorings Park Values should drive all Partner actions, interactions, and behaviors</w:t>
            </w:r>
          </w:p>
          <w:p w14:paraId="1B017836" w14:textId="4C0B3925" w:rsidR="00CD6D9F" w:rsidRPr="00304FF4" w:rsidRDefault="00CD6D9F" w:rsidP="001D3F30">
            <w:pPr>
              <w:rPr>
                <w:rFonts w:ascii="Times New Roman" w:hAnsi="Times New Roman" w:cs="Times New Roman"/>
              </w:rPr>
            </w:pPr>
          </w:p>
        </w:tc>
        <w:tc>
          <w:tcPr>
            <w:tcW w:w="2014" w:type="dxa"/>
          </w:tcPr>
          <w:p w14:paraId="7C3748CB" w14:textId="07B390CC" w:rsidR="00CD6D9F" w:rsidRDefault="00CD6D9F" w:rsidP="008303CE">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Compassionate Care Training kick-off</w:t>
            </w:r>
            <w:r w:rsidR="000A4463">
              <w:rPr>
                <w:rFonts w:ascii="Times New Roman" w:hAnsi="Times New Roman" w:cs="Times New Roman"/>
              </w:rPr>
              <w:t xml:space="preserve"> and introductions </w:t>
            </w:r>
          </w:p>
          <w:p w14:paraId="0EC6876D" w14:textId="5655860C" w:rsidR="000A4463" w:rsidRDefault="000A4463" w:rsidP="008303CE">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Key Learning Objectives</w:t>
            </w:r>
          </w:p>
          <w:p w14:paraId="4CC8A700" w14:textId="0B8158C6" w:rsidR="00CD6D9F" w:rsidRPr="008303CE" w:rsidRDefault="00CD6D9F" w:rsidP="008303CE">
            <w:pPr>
              <w:pStyle w:val="ListParagraph"/>
              <w:numPr>
                <w:ilvl w:val="0"/>
                <w:numId w:val="2"/>
              </w:numPr>
              <w:tabs>
                <w:tab w:val="left" w:pos="886"/>
              </w:tabs>
              <w:ind w:left="76" w:hanging="180"/>
              <w:rPr>
                <w:rFonts w:ascii="Times New Roman" w:hAnsi="Times New Roman" w:cs="Times New Roman"/>
              </w:rPr>
            </w:pPr>
            <w:r w:rsidRPr="008303CE">
              <w:rPr>
                <w:rFonts w:ascii="Times New Roman" w:hAnsi="Times New Roman" w:cs="Times New Roman"/>
              </w:rPr>
              <w:t xml:space="preserve">What are values? </w:t>
            </w:r>
          </w:p>
          <w:p w14:paraId="780B062F" w14:textId="77777777" w:rsidR="00CD6D9F" w:rsidRDefault="00CD6D9F" w:rsidP="008303CE">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Values vs. Beliefs vs. Attitudes</w:t>
            </w:r>
          </w:p>
          <w:p w14:paraId="226D6AF6" w14:textId="3E8E8317" w:rsidR="00CD6D9F" w:rsidRPr="008303CE" w:rsidRDefault="00CD6D9F" w:rsidP="008303CE">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Organizational Values vs. Personal values </w:t>
            </w:r>
          </w:p>
        </w:tc>
        <w:tc>
          <w:tcPr>
            <w:tcW w:w="2245" w:type="dxa"/>
          </w:tcPr>
          <w:p w14:paraId="5CDBBFFB" w14:textId="77777777" w:rsidR="00CD6D9F" w:rsidRDefault="00CD6D9F" w:rsidP="00304FF4">
            <w:pPr>
              <w:jc w:val="center"/>
              <w:rPr>
                <w:rFonts w:ascii="Times New Roman" w:hAnsi="Times New Roman" w:cs="Times New Roman"/>
              </w:rPr>
            </w:pPr>
          </w:p>
          <w:p w14:paraId="6B91C21B" w14:textId="77777777" w:rsidR="00CD6D9F" w:rsidRDefault="00CD6D9F" w:rsidP="00304FF4">
            <w:pPr>
              <w:jc w:val="center"/>
              <w:rPr>
                <w:rFonts w:ascii="Times New Roman" w:hAnsi="Times New Roman" w:cs="Times New Roman"/>
              </w:rPr>
            </w:pPr>
          </w:p>
          <w:p w14:paraId="43C3E01A" w14:textId="77777777" w:rsidR="00CD6D9F" w:rsidRDefault="00CD6D9F" w:rsidP="00304FF4">
            <w:pPr>
              <w:jc w:val="center"/>
              <w:rPr>
                <w:rFonts w:ascii="Times New Roman" w:hAnsi="Times New Roman" w:cs="Times New Roman"/>
              </w:rPr>
            </w:pPr>
          </w:p>
          <w:p w14:paraId="5AAD33CF" w14:textId="2BDDE536" w:rsidR="00CD6D9F" w:rsidRPr="00304FF4" w:rsidRDefault="00CD6D9F" w:rsidP="00304FF4">
            <w:pPr>
              <w:jc w:val="center"/>
              <w:rPr>
                <w:rFonts w:ascii="Times New Roman" w:hAnsi="Times New Roman" w:cs="Times New Roman"/>
              </w:rPr>
            </w:pPr>
            <w:r>
              <w:rPr>
                <w:rFonts w:ascii="Times New Roman" w:hAnsi="Times New Roman" w:cs="Times New Roman"/>
              </w:rPr>
              <w:t>Power</w:t>
            </w:r>
            <w:r w:rsidR="00497A6D">
              <w:rPr>
                <w:rFonts w:ascii="Times New Roman" w:hAnsi="Times New Roman" w:cs="Times New Roman"/>
              </w:rPr>
              <w:t>P</w:t>
            </w:r>
            <w:r>
              <w:rPr>
                <w:rFonts w:ascii="Times New Roman" w:hAnsi="Times New Roman" w:cs="Times New Roman"/>
              </w:rPr>
              <w:t xml:space="preserve">oint slide, group discussion, and activity </w:t>
            </w:r>
          </w:p>
        </w:tc>
        <w:tc>
          <w:tcPr>
            <w:tcW w:w="838" w:type="dxa"/>
          </w:tcPr>
          <w:p w14:paraId="6DFCC5E4" w14:textId="77777777" w:rsidR="00CD6D9F" w:rsidRDefault="00CD6D9F" w:rsidP="00FE58A2">
            <w:pPr>
              <w:rPr>
                <w:rFonts w:ascii="Times New Roman" w:hAnsi="Times New Roman" w:cs="Times New Roman"/>
              </w:rPr>
            </w:pPr>
          </w:p>
          <w:p w14:paraId="6EFEB623" w14:textId="77777777" w:rsidR="00CD6D9F" w:rsidRDefault="00CD6D9F" w:rsidP="00FE58A2">
            <w:pPr>
              <w:rPr>
                <w:rFonts w:ascii="Times New Roman" w:hAnsi="Times New Roman" w:cs="Times New Roman"/>
              </w:rPr>
            </w:pPr>
          </w:p>
          <w:p w14:paraId="023C33D2" w14:textId="77777777" w:rsidR="00CD6D9F" w:rsidRDefault="00CD6D9F" w:rsidP="00FE58A2">
            <w:pPr>
              <w:rPr>
                <w:rFonts w:ascii="Times New Roman" w:hAnsi="Times New Roman" w:cs="Times New Roman"/>
              </w:rPr>
            </w:pPr>
          </w:p>
          <w:p w14:paraId="7BB264FC" w14:textId="77777777" w:rsidR="00CD6D9F" w:rsidRDefault="00CD6D9F" w:rsidP="00FE58A2">
            <w:pPr>
              <w:rPr>
                <w:rFonts w:ascii="Times New Roman" w:hAnsi="Times New Roman" w:cs="Times New Roman"/>
              </w:rPr>
            </w:pPr>
          </w:p>
          <w:p w14:paraId="41A9813D" w14:textId="5E6A6B4A" w:rsidR="00CD6D9F" w:rsidRPr="00304FF4" w:rsidRDefault="00042901" w:rsidP="00FE58A2">
            <w:pPr>
              <w:rPr>
                <w:rFonts w:ascii="Times New Roman" w:hAnsi="Times New Roman" w:cs="Times New Roman"/>
              </w:rPr>
            </w:pPr>
            <w:r>
              <w:rPr>
                <w:rFonts w:ascii="Times New Roman" w:hAnsi="Times New Roman" w:cs="Times New Roman"/>
              </w:rPr>
              <w:t>3</w:t>
            </w:r>
            <w:r w:rsidR="00411A2B">
              <w:rPr>
                <w:rFonts w:ascii="Times New Roman" w:hAnsi="Times New Roman" w:cs="Times New Roman"/>
              </w:rPr>
              <w:t>0</w:t>
            </w:r>
            <w:r w:rsidR="00CD6D9F">
              <w:rPr>
                <w:rFonts w:ascii="Times New Roman" w:hAnsi="Times New Roman" w:cs="Times New Roman"/>
              </w:rPr>
              <w:t>min</w:t>
            </w:r>
          </w:p>
        </w:tc>
        <w:tc>
          <w:tcPr>
            <w:tcW w:w="1676" w:type="dxa"/>
          </w:tcPr>
          <w:p w14:paraId="72FB434E" w14:textId="77777777" w:rsidR="00CD6D9F" w:rsidRPr="00CD6D9F" w:rsidRDefault="00CD6D9F" w:rsidP="00304FF4">
            <w:pPr>
              <w:jc w:val="center"/>
              <w:rPr>
                <w:rFonts w:ascii="Times New Roman" w:hAnsi="Times New Roman" w:cs="Times New Roman"/>
                <w:i/>
                <w:iCs/>
              </w:rPr>
            </w:pPr>
          </w:p>
          <w:p w14:paraId="62BE61E1" w14:textId="77777777" w:rsidR="00CD6D9F" w:rsidRPr="00CD6D9F" w:rsidRDefault="00CD6D9F" w:rsidP="00304FF4">
            <w:pPr>
              <w:jc w:val="center"/>
              <w:rPr>
                <w:rFonts w:ascii="Times New Roman" w:hAnsi="Times New Roman" w:cs="Times New Roman"/>
                <w:i/>
                <w:iCs/>
              </w:rPr>
            </w:pPr>
          </w:p>
          <w:p w14:paraId="5BFACF49" w14:textId="77777777" w:rsidR="00CD6D9F" w:rsidRPr="00CD6D9F" w:rsidRDefault="00CD6D9F" w:rsidP="00304FF4">
            <w:pPr>
              <w:jc w:val="center"/>
              <w:rPr>
                <w:rFonts w:ascii="Times New Roman" w:hAnsi="Times New Roman" w:cs="Times New Roman"/>
                <w:i/>
                <w:iCs/>
              </w:rPr>
            </w:pPr>
          </w:p>
          <w:p w14:paraId="5032504E" w14:textId="77777777" w:rsidR="00CD6D9F" w:rsidRPr="00CD6D9F" w:rsidRDefault="00CD6D9F" w:rsidP="00304FF4">
            <w:pPr>
              <w:jc w:val="center"/>
              <w:rPr>
                <w:rFonts w:ascii="Times New Roman" w:hAnsi="Times New Roman" w:cs="Times New Roman"/>
                <w:i/>
                <w:iCs/>
              </w:rPr>
            </w:pPr>
          </w:p>
          <w:p w14:paraId="42B2550F" w14:textId="03EC9A81" w:rsidR="00CD6D9F" w:rsidRPr="00CD6D9F" w:rsidRDefault="00CD6D9F" w:rsidP="00304FF4">
            <w:pPr>
              <w:jc w:val="center"/>
              <w:rPr>
                <w:rFonts w:ascii="Times New Roman" w:hAnsi="Times New Roman" w:cs="Times New Roman"/>
                <w:i/>
                <w:iCs/>
              </w:rPr>
            </w:pPr>
            <w:r w:rsidRPr="00CD6D9F">
              <w:rPr>
                <w:rFonts w:ascii="Times New Roman" w:hAnsi="Times New Roman" w:cs="Times New Roman"/>
                <w:i/>
                <w:iCs/>
              </w:rPr>
              <w:t>Jonathan Hart + ED/AED</w:t>
            </w:r>
          </w:p>
        </w:tc>
      </w:tr>
      <w:tr w:rsidR="00497A6D" w:rsidRPr="00304FF4" w14:paraId="64F12187" w14:textId="4E760527" w:rsidTr="00EB75C7">
        <w:trPr>
          <w:jc w:val="center"/>
        </w:trPr>
        <w:tc>
          <w:tcPr>
            <w:tcW w:w="1943" w:type="dxa"/>
          </w:tcPr>
          <w:p w14:paraId="04410A90" w14:textId="39ADE0B9" w:rsidR="00497A6D" w:rsidRDefault="00497A6D" w:rsidP="00497A6D">
            <w:pPr>
              <w:rPr>
                <w:rFonts w:ascii="Times New Roman" w:hAnsi="Times New Roman" w:cs="Times New Roman"/>
              </w:rPr>
            </w:pPr>
            <w:r>
              <w:rPr>
                <w:rFonts w:ascii="Times New Roman" w:hAnsi="Times New Roman" w:cs="Times New Roman"/>
              </w:rPr>
              <w:t>Discovering Empathy and the Human Connection</w:t>
            </w:r>
          </w:p>
          <w:p w14:paraId="35A7C367" w14:textId="5F53B3C7" w:rsidR="00497A6D" w:rsidRPr="00304FF4" w:rsidRDefault="00497A6D" w:rsidP="00497A6D">
            <w:pPr>
              <w:rPr>
                <w:rFonts w:ascii="Times New Roman" w:hAnsi="Times New Roman" w:cs="Times New Roman"/>
              </w:rPr>
            </w:pPr>
          </w:p>
        </w:tc>
        <w:tc>
          <w:tcPr>
            <w:tcW w:w="2014" w:type="dxa"/>
          </w:tcPr>
          <w:p w14:paraId="74F50E80" w14:textId="736A4C99" w:rsidR="00497A6D" w:rsidRDefault="00497A6D" w:rsidP="00497A6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What is Empathy vs. Sympathy</w:t>
            </w:r>
          </w:p>
          <w:p w14:paraId="783A3856" w14:textId="64062061" w:rsidR="00497A6D" w:rsidRPr="008303CE" w:rsidRDefault="00497A6D" w:rsidP="00497A6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The Human Connection</w:t>
            </w:r>
          </w:p>
          <w:p w14:paraId="000005D0" w14:textId="098B6D33" w:rsidR="00497A6D" w:rsidRPr="00497A6D" w:rsidRDefault="00497A6D" w:rsidP="00497A6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Compassionate Care and our Mission Statement</w:t>
            </w:r>
          </w:p>
        </w:tc>
        <w:tc>
          <w:tcPr>
            <w:tcW w:w="2245" w:type="dxa"/>
          </w:tcPr>
          <w:p w14:paraId="1538E5E9" w14:textId="77777777" w:rsidR="00497A6D" w:rsidRDefault="00497A6D" w:rsidP="00497A6D">
            <w:pPr>
              <w:jc w:val="center"/>
              <w:rPr>
                <w:rFonts w:ascii="Times New Roman" w:hAnsi="Times New Roman" w:cs="Times New Roman"/>
              </w:rPr>
            </w:pPr>
          </w:p>
          <w:p w14:paraId="1BEBA34E" w14:textId="3907D2CD" w:rsidR="00497A6D" w:rsidRPr="00304FF4" w:rsidRDefault="00497A6D" w:rsidP="00497A6D">
            <w:pPr>
              <w:jc w:val="center"/>
              <w:rPr>
                <w:rFonts w:ascii="Times New Roman" w:hAnsi="Times New Roman" w:cs="Times New Roman"/>
              </w:rPr>
            </w:pPr>
            <w:r>
              <w:rPr>
                <w:rFonts w:ascii="Times New Roman" w:hAnsi="Times New Roman" w:cs="Times New Roman"/>
              </w:rPr>
              <w:t>PowerPoint slide, video, group discussion</w:t>
            </w:r>
          </w:p>
        </w:tc>
        <w:tc>
          <w:tcPr>
            <w:tcW w:w="838" w:type="dxa"/>
          </w:tcPr>
          <w:p w14:paraId="049FD8A6" w14:textId="77777777" w:rsidR="00497A6D" w:rsidRDefault="00497A6D" w:rsidP="00497A6D">
            <w:pPr>
              <w:jc w:val="center"/>
              <w:rPr>
                <w:rFonts w:ascii="Times New Roman" w:hAnsi="Times New Roman" w:cs="Times New Roman"/>
              </w:rPr>
            </w:pPr>
          </w:p>
          <w:p w14:paraId="559F0038" w14:textId="77777777" w:rsidR="000A4463" w:rsidRDefault="000A4463" w:rsidP="00497A6D">
            <w:pPr>
              <w:jc w:val="center"/>
              <w:rPr>
                <w:rFonts w:ascii="Times New Roman" w:hAnsi="Times New Roman" w:cs="Times New Roman"/>
              </w:rPr>
            </w:pPr>
          </w:p>
          <w:p w14:paraId="39E4974B" w14:textId="116901B1" w:rsidR="000A4463" w:rsidRPr="00304FF4" w:rsidRDefault="000A4463" w:rsidP="00497A6D">
            <w:pPr>
              <w:jc w:val="center"/>
              <w:rPr>
                <w:rFonts w:ascii="Times New Roman" w:hAnsi="Times New Roman" w:cs="Times New Roman"/>
              </w:rPr>
            </w:pPr>
            <w:r>
              <w:rPr>
                <w:rFonts w:ascii="Times New Roman" w:hAnsi="Times New Roman" w:cs="Times New Roman"/>
              </w:rPr>
              <w:t>10min</w:t>
            </w:r>
          </w:p>
        </w:tc>
        <w:tc>
          <w:tcPr>
            <w:tcW w:w="1676" w:type="dxa"/>
          </w:tcPr>
          <w:p w14:paraId="6B59C8C0" w14:textId="77777777" w:rsidR="00497A6D" w:rsidRDefault="00497A6D" w:rsidP="00497A6D">
            <w:pPr>
              <w:jc w:val="center"/>
              <w:rPr>
                <w:rFonts w:ascii="Times New Roman" w:hAnsi="Times New Roman" w:cs="Times New Roman"/>
                <w:i/>
                <w:iCs/>
              </w:rPr>
            </w:pPr>
          </w:p>
          <w:p w14:paraId="74271963" w14:textId="77777777" w:rsidR="00B72514" w:rsidRDefault="00B72514" w:rsidP="00497A6D">
            <w:pPr>
              <w:jc w:val="center"/>
              <w:rPr>
                <w:rFonts w:ascii="Times New Roman" w:hAnsi="Times New Roman" w:cs="Times New Roman"/>
                <w:i/>
                <w:iCs/>
              </w:rPr>
            </w:pPr>
          </w:p>
          <w:p w14:paraId="561C4BB8" w14:textId="77777777" w:rsidR="00B72514" w:rsidRDefault="00B72514" w:rsidP="00497A6D">
            <w:pPr>
              <w:jc w:val="center"/>
              <w:rPr>
                <w:rFonts w:ascii="Times New Roman" w:hAnsi="Times New Roman" w:cs="Times New Roman"/>
                <w:i/>
                <w:iCs/>
              </w:rPr>
            </w:pPr>
          </w:p>
          <w:p w14:paraId="118CE31A" w14:textId="620ADF10" w:rsidR="00B72514" w:rsidRPr="00CD6D9F" w:rsidRDefault="00B72514" w:rsidP="00497A6D">
            <w:pPr>
              <w:jc w:val="center"/>
              <w:rPr>
                <w:rFonts w:ascii="Times New Roman" w:hAnsi="Times New Roman" w:cs="Times New Roman"/>
                <w:i/>
                <w:iCs/>
              </w:rPr>
            </w:pPr>
            <w:r>
              <w:rPr>
                <w:rFonts w:ascii="Times New Roman" w:hAnsi="Times New Roman" w:cs="Times New Roman"/>
                <w:i/>
                <w:iCs/>
              </w:rPr>
              <w:t>TBD</w:t>
            </w:r>
          </w:p>
        </w:tc>
      </w:tr>
      <w:tr w:rsidR="006A0E8B" w:rsidRPr="00304FF4" w14:paraId="35F5BA97" w14:textId="2F56AD1F" w:rsidTr="00EB75C7">
        <w:trPr>
          <w:jc w:val="center"/>
        </w:trPr>
        <w:tc>
          <w:tcPr>
            <w:tcW w:w="1943" w:type="dxa"/>
          </w:tcPr>
          <w:p w14:paraId="6BF32BC4" w14:textId="5ED4ED81" w:rsidR="006A0E8B" w:rsidRDefault="006A0E8B" w:rsidP="006A0E8B">
            <w:pPr>
              <w:rPr>
                <w:rFonts w:ascii="Times New Roman" w:hAnsi="Times New Roman" w:cs="Times New Roman"/>
              </w:rPr>
            </w:pPr>
            <w:r>
              <w:rPr>
                <w:rFonts w:ascii="Times New Roman" w:hAnsi="Times New Roman" w:cs="Times New Roman"/>
              </w:rPr>
              <w:t>Defining Compassionate Care, Compassionate Service, and Customer Service</w:t>
            </w:r>
          </w:p>
          <w:p w14:paraId="11A02405" w14:textId="1E9554D5" w:rsidR="006A0E8B" w:rsidRPr="00304FF4" w:rsidRDefault="006A0E8B" w:rsidP="006A0E8B">
            <w:pPr>
              <w:rPr>
                <w:rFonts w:ascii="Times New Roman" w:hAnsi="Times New Roman" w:cs="Times New Roman"/>
              </w:rPr>
            </w:pPr>
          </w:p>
        </w:tc>
        <w:tc>
          <w:tcPr>
            <w:tcW w:w="2014" w:type="dxa"/>
          </w:tcPr>
          <w:p w14:paraId="2C671B1E" w14:textId="2107C2DA" w:rsidR="006A0E8B" w:rsidRDefault="00B72514" w:rsidP="006A0E8B">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Compassionate Service vs. </w:t>
            </w:r>
            <w:r w:rsidR="00603E00">
              <w:rPr>
                <w:rFonts w:ascii="Times New Roman" w:hAnsi="Times New Roman" w:cs="Times New Roman"/>
              </w:rPr>
              <w:t>Customer Service</w:t>
            </w:r>
          </w:p>
          <w:p w14:paraId="41CAEEDA" w14:textId="2670D8BC" w:rsidR="00603E00" w:rsidRDefault="00603E00" w:rsidP="006A0E8B">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Head vs Heart approach</w:t>
            </w:r>
          </w:p>
          <w:p w14:paraId="0DD0852C" w14:textId="77777777" w:rsidR="006A0E8B" w:rsidRDefault="00603E00"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Reframing our mindset about serving and caring for seniors</w:t>
            </w:r>
          </w:p>
          <w:p w14:paraId="437ABEBB" w14:textId="77777777" w:rsidR="00603E00" w:rsidRDefault="00603E00"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Minnie Remembers – poem by Donna Swanson</w:t>
            </w:r>
          </w:p>
          <w:p w14:paraId="47927D7A" w14:textId="6532EC47" w:rsidR="00603E00" w:rsidRPr="00603E00" w:rsidRDefault="00DA499E"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How seniors handle l</w:t>
            </w:r>
            <w:r w:rsidR="00603E00">
              <w:rPr>
                <w:rFonts w:ascii="Times New Roman" w:hAnsi="Times New Roman" w:cs="Times New Roman"/>
              </w:rPr>
              <w:t>oss and change</w:t>
            </w:r>
          </w:p>
        </w:tc>
        <w:tc>
          <w:tcPr>
            <w:tcW w:w="2245" w:type="dxa"/>
          </w:tcPr>
          <w:p w14:paraId="2CAEBE6F" w14:textId="77777777" w:rsidR="006A0E8B" w:rsidRDefault="006A0E8B" w:rsidP="006A0E8B">
            <w:pPr>
              <w:jc w:val="center"/>
              <w:rPr>
                <w:rFonts w:ascii="Times New Roman" w:hAnsi="Times New Roman" w:cs="Times New Roman"/>
              </w:rPr>
            </w:pPr>
          </w:p>
          <w:p w14:paraId="2BC4B84C" w14:textId="77777777" w:rsidR="006A0E8B" w:rsidRDefault="006A0E8B" w:rsidP="006A0E8B">
            <w:pPr>
              <w:jc w:val="center"/>
              <w:rPr>
                <w:rFonts w:ascii="Times New Roman" w:hAnsi="Times New Roman" w:cs="Times New Roman"/>
              </w:rPr>
            </w:pPr>
          </w:p>
          <w:p w14:paraId="59E48ADC" w14:textId="4FF98D16" w:rsidR="006A0E8B" w:rsidRPr="00304FF4" w:rsidRDefault="006A0E8B" w:rsidP="006A0E8B">
            <w:pPr>
              <w:jc w:val="center"/>
              <w:rPr>
                <w:rFonts w:ascii="Times New Roman" w:hAnsi="Times New Roman" w:cs="Times New Roman"/>
              </w:rPr>
            </w:pPr>
            <w:r>
              <w:rPr>
                <w:rFonts w:ascii="Times New Roman" w:hAnsi="Times New Roman" w:cs="Times New Roman"/>
              </w:rPr>
              <w:t>PowerPoint slide, group discussion</w:t>
            </w:r>
            <w:r w:rsidR="00603E00">
              <w:rPr>
                <w:rFonts w:ascii="Times New Roman" w:hAnsi="Times New Roman" w:cs="Times New Roman"/>
              </w:rPr>
              <w:t xml:space="preserve"> and activity</w:t>
            </w:r>
          </w:p>
        </w:tc>
        <w:tc>
          <w:tcPr>
            <w:tcW w:w="838" w:type="dxa"/>
          </w:tcPr>
          <w:p w14:paraId="07CB4D38" w14:textId="77777777" w:rsidR="006A0E8B" w:rsidRDefault="006A0E8B" w:rsidP="006A0E8B">
            <w:pPr>
              <w:jc w:val="center"/>
              <w:rPr>
                <w:rFonts w:ascii="Times New Roman" w:hAnsi="Times New Roman" w:cs="Times New Roman"/>
              </w:rPr>
            </w:pPr>
          </w:p>
          <w:p w14:paraId="3EDA4164" w14:textId="77777777" w:rsidR="009B068D" w:rsidRDefault="009B068D" w:rsidP="006A0E8B">
            <w:pPr>
              <w:jc w:val="center"/>
              <w:rPr>
                <w:rFonts w:ascii="Times New Roman" w:hAnsi="Times New Roman" w:cs="Times New Roman"/>
              </w:rPr>
            </w:pPr>
          </w:p>
          <w:p w14:paraId="20591616" w14:textId="45648ADD" w:rsidR="009B068D" w:rsidRDefault="009B068D" w:rsidP="006A0E8B">
            <w:pPr>
              <w:jc w:val="center"/>
              <w:rPr>
                <w:rFonts w:ascii="Times New Roman" w:hAnsi="Times New Roman" w:cs="Times New Roman"/>
              </w:rPr>
            </w:pPr>
          </w:p>
          <w:p w14:paraId="3E8B0295" w14:textId="77777777" w:rsidR="00EB75C7" w:rsidRDefault="00EB75C7" w:rsidP="00EB75C7">
            <w:pPr>
              <w:rPr>
                <w:rFonts w:ascii="Times New Roman" w:hAnsi="Times New Roman" w:cs="Times New Roman"/>
              </w:rPr>
            </w:pPr>
          </w:p>
          <w:p w14:paraId="64FB9622" w14:textId="77777777" w:rsidR="009B068D" w:rsidRDefault="009B068D" w:rsidP="006A0E8B">
            <w:pPr>
              <w:jc w:val="center"/>
              <w:rPr>
                <w:rFonts w:ascii="Times New Roman" w:hAnsi="Times New Roman" w:cs="Times New Roman"/>
              </w:rPr>
            </w:pPr>
          </w:p>
          <w:p w14:paraId="10DC3F26" w14:textId="77777777" w:rsidR="009B068D" w:rsidRDefault="009B068D" w:rsidP="006A0E8B">
            <w:pPr>
              <w:jc w:val="center"/>
              <w:rPr>
                <w:rFonts w:ascii="Times New Roman" w:hAnsi="Times New Roman" w:cs="Times New Roman"/>
              </w:rPr>
            </w:pPr>
          </w:p>
          <w:p w14:paraId="2FAFF616" w14:textId="1BBABB97" w:rsidR="009B068D" w:rsidRPr="00304FF4" w:rsidRDefault="00411A2B" w:rsidP="006A0E8B">
            <w:pPr>
              <w:jc w:val="center"/>
              <w:rPr>
                <w:rFonts w:ascii="Times New Roman" w:hAnsi="Times New Roman" w:cs="Times New Roman"/>
              </w:rPr>
            </w:pPr>
            <w:r>
              <w:rPr>
                <w:rFonts w:ascii="Times New Roman" w:hAnsi="Times New Roman" w:cs="Times New Roman"/>
              </w:rPr>
              <w:t>15</w:t>
            </w:r>
            <w:r w:rsidR="009B068D">
              <w:rPr>
                <w:rFonts w:ascii="Times New Roman" w:hAnsi="Times New Roman" w:cs="Times New Roman"/>
              </w:rPr>
              <w:t>min</w:t>
            </w:r>
          </w:p>
        </w:tc>
        <w:tc>
          <w:tcPr>
            <w:tcW w:w="1676" w:type="dxa"/>
          </w:tcPr>
          <w:p w14:paraId="6C1B39C3" w14:textId="77777777" w:rsidR="006A0E8B" w:rsidRDefault="006A0E8B" w:rsidP="006A0E8B">
            <w:pPr>
              <w:jc w:val="center"/>
              <w:rPr>
                <w:rFonts w:ascii="Times New Roman" w:hAnsi="Times New Roman" w:cs="Times New Roman"/>
                <w:i/>
                <w:iCs/>
              </w:rPr>
            </w:pPr>
          </w:p>
          <w:p w14:paraId="3E9DB5C3" w14:textId="77777777" w:rsidR="00B72514" w:rsidRDefault="00B72514" w:rsidP="006A0E8B">
            <w:pPr>
              <w:jc w:val="center"/>
              <w:rPr>
                <w:rFonts w:ascii="Times New Roman" w:hAnsi="Times New Roman" w:cs="Times New Roman"/>
                <w:i/>
                <w:iCs/>
              </w:rPr>
            </w:pPr>
          </w:p>
          <w:p w14:paraId="5A985701" w14:textId="77777777" w:rsidR="00B72514" w:rsidRDefault="00B72514" w:rsidP="006A0E8B">
            <w:pPr>
              <w:jc w:val="center"/>
              <w:rPr>
                <w:rFonts w:ascii="Times New Roman" w:hAnsi="Times New Roman" w:cs="Times New Roman"/>
                <w:i/>
                <w:iCs/>
              </w:rPr>
            </w:pPr>
          </w:p>
          <w:p w14:paraId="169759B9" w14:textId="77777777" w:rsidR="00EB75C7" w:rsidRDefault="00EB75C7" w:rsidP="006A0E8B">
            <w:pPr>
              <w:jc w:val="center"/>
              <w:rPr>
                <w:rFonts w:ascii="Times New Roman" w:hAnsi="Times New Roman" w:cs="Times New Roman"/>
                <w:i/>
                <w:iCs/>
              </w:rPr>
            </w:pPr>
          </w:p>
          <w:p w14:paraId="5AA17A26" w14:textId="77777777" w:rsidR="00EB75C7" w:rsidRDefault="00EB75C7" w:rsidP="006A0E8B">
            <w:pPr>
              <w:jc w:val="center"/>
              <w:rPr>
                <w:rFonts w:ascii="Times New Roman" w:hAnsi="Times New Roman" w:cs="Times New Roman"/>
                <w:i/>
                <w:iCs/>
              </w:rPr>
            </w:pPr>
          </w:p>
          <w:p w14:paraId="18F9E21F" w14:textId="77777777" w:rsidR="00EB75C7" w:rsidRDefault="00EB75C7" w:rsidP="006A0E8B">
            <w:pPr>
              <w:jc w:val="center"/>
              <w:rPr>
                <w:rFonts w:ascii="Times New Roman" w:hAnsi="Times New Roman" w:cs="Times New Roman"/>
                <w:i/>
                <w:iCs/>
              </w:rPr>
            </w:pPr>
          </w:p>
          <w:p w14:paraId="0C806D82" w14:textId="7FD7E85B" w:rsidR="00B72514" w:rsidRPr="00CD6D9F" w:rsidRDefault="00B72514" w:rsidP="006A0E8B">
            <w:pPr>
              <w:jc w:val="center"/>
              <w:rPr>
                <w:rFonts w:ascii="Times New Roman" w:hAnsi="Times New Roman" w:cs="Times New Roman"/>
                <w:i/>
                <w:iCs/>
              </w:rPr>
            </w:pPr>
            <w:r>
              <w:rPr>
                <w:rFonts w:ascii="Times New Roman" w:hAnsi="Times New Roman" w:cs="Times New Roman"/>
                <w:i/>
                <w:iCs/>
              </w:rPr>
              <w:t>TBD</w:t>
            </w:r>
          </w:p>
        </w:tc>
      </w:tr>
      <w:tr w:rsidR="006A0E8B" w:rsidRPr="00304FF4" w14:paraId="306A6DCC" w14:textId="45B3679E" w:rsidTr="00EB75C7">
        <w:trPr>
          <w:jc w:val="center"/>
        </w:trPr>
        <w:tc>
          <w:tcPr>
            <w:tcW w:w="1943" w:type="dxa"/>
          </w:tcPr>
          <w:p w14:paraId="2F0D46CD" w14:textId="34C88A27" w:rsidR="006A0E8B" w:rsidRDefault="006A0E8B" w:rsidP="006A0E8B">
            <w:pPr>
              <w:rPr>
                <w:rFonts w:ascii="Times New Roman" w:hAnsi="Times New Roman" w:cs="Times New Roman"/>
              </w:rPr>
            </w:pPr>
            <w:r>
              <w:rPr>
                <w:rFonts w:ascii="Times New Roman" w:hAnsi="Times New Roman" w:cs="Times New Roman"/>
              </w:rPr>
              <w:t>Health impairments all Partners should be aware of when servicing Residents</w:t>
            </w:r>
          </w:p>
          <w:p w14:paraId="2F040CB2" w14:textId="4C1DD1FA" w:rsidR="006A0E8B" w:rsidRPr="00304FF4" w:rsidRDefault="006A0E8B" w:rsidP="006A0E8B">
            <w:pPr>
              <w:rPr>
                <w:rFonts w:ascii="Times New Roman" w:hAnsi="Times New Roman" w:cs="Times New Roman"/>
              </w:rPr>
            </w:pPr>
          </w:p>
        </w:tc>
        <w:tc>
          <w:tcPr>
            <w:tcW w:w="2014" w:type="dxa"/>
          </w:tcPr>
          <w:p w14:paraId="6347EC7A" w14:textId="036BCB1C" w:rsidR="00603E00" w:rsidRDefault="00603E00"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Understanding vison impacts from glaucoma, macular degeneration, stroke, cataracts, </w:t>
            </w:r>
            <w:r>
              <w:rPr>
                <w:rFonts w:ascii="Times New Roman" w:hAnsi="Times New Roman" w:cs="Times New Roman"/>
              </w:rPr>
              <w:lastRenderedPageBreak/>
              <w:t>and yellowing of the lens</w:t>
            </w:r>
          </w:p>
          <w:p w14:paraId="57873ED3" w14:textId="7A32DF9D" w:rsidR="00603E00" w:rsidRDefault="00603E00"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What it</w:t>
            </w:r>
            <w:r w:rsidR="00DA499E">
              <w:rPr>
                <w:rFonts w:ascii="Times New Roman" w:hAnsi="Times New Roman" w:cs="Times New Roman"/>
              </w:rPr>
              <w:t>’</w:t>
            </w:r>
            <w:r>
              <w:rPr>
                <w:rFonts w:ascii="Times New Roman" w:hAnsi="Times New Roman" w:cs="Times New Roman"/>
              </w:rPr>
              <w:t>s like to lose your hearing</w:t>
            </w:r>
          </w:p>
          <w:p w14:paraId="7A81FF2A" w14:textId="75E46E72" w:rsidR="00603E00" w:rsidRDefault="00603E00"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Behaviors we should be looking for</w:t>
            </w:r>
          </w:p>
          <w:p w14:paraId="576E0A1E" w14:textId="0ADFF11F" w:rsidR="00603E00" w:rsidRDefault="00DA499E" w:rsidP="00603E00">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Impaired manual d</w:t>
            </w:r>
            <w:r w:rsidR="00603E00">
              <w:rPr>
                <w:rFonts w:ascii="Times New Roman" w:hAnsi="Times New Roman" w:cs="Times New Roman"/>
              </w:rPr>
              <w:t>exterity</w:t>
            </w:r>
            <w:r>
              <w:rPr>
                <w:rFonts w:ascii="Times New Roman" w:hAnsi="Times New Roman" w:cs="Times New Roman"/>
              </w:rPr>
              <w:t xml:space="preserve"> </w:t>
            </w:r>
            <w:r w:rsidR="00603E00">
              <w:rPr>
                <w:rFonts w:ascii="Times New Roman" w:hAnsi="Times New Roman" w:cs="Times New Roman"/>
              </w:rPr>
              <w:t xml:space="preserve">challenges </w:t>
            </w:r>
          </w:p>
          <w:p w14:paraId="4967DA56" w14:textId="33EA4644" w:rsidR="006A0E8B" w:rsidRPr="00603E00" w:rsidRDefault="006A0E8B" w:rsidP="00603E00">
            <w:pPr>
              <w:rPr>
                <w:rFonts w:ascii="Times New Roman" w:hAnsi="Times New Roman" w:cs="Times New Roman"/>
              </w:rPr>
            </w:pPr>
          </w:p>
        </w:tc>
        <w:tc>
          <w:tcPr>
            <w:tcW w:w="2245" w:type="dxa"/>
          </w:tcPr>
          <w:p w14:paraId="418C6DB8" w14:textId="77777777" w:rsidR="006A0E8B" w:rsidRDefault="006A0E8B" w:rsidP="006A0E8B">
            <w:pPr>
              <w:rPr>
                <w:rFonts w:ascii="Times New Roman" w:hAnsi="Times New Roman" w:cs="Times New Roman"/>
              </w:rPr>
            </w:pPr>
          </w:p>
          <w:p w14:paraId="302FEEA2" w14:textId="67D9CFD9" w:rsidR="006A0E8B" w:rsidRPr="00304FF4" w:rsidRDefault="006A0E8B" w:rsidP="006A0E8B">
            <w:pPr>
              <w:jc w:val="center"/>
              <w:rPr>
                <w:rFonts w:ascii="Times New Roman" w:hAnsi="Times New Roman" w:cs="Times New Roman"/>
              </w:rPr>
            </w:pPr>
            <w:r>
              <w:rPr>
                <w:rFonts w:ascii="Times New Roman" w:hAnsi="Times New Roman" w:cs="Times New Roman"/>
              </w:rPr>
              <w:t>PowerPoint slide, simulation, group discussion, and exercises</w:t>
            </w:r>
          </w:p>
        </w:tc>
        <w:tc>
          <w:tcPr>
            <w:tcW w:w="838" w:type="dxa"/>
          </w:tcPr>
          <w:p w14:paraId="4B1D69D8" w14:textId="77777777" w:rsidR="006A0E8B" w:rsidRDefault="006A0E8B" w:rsidP="006A0E8B">
            <w:pPr>
              <w:jc w:val="center"/>
              <w:rPr>
                <w:rFonts w:ascii="Times New Roman" w:hAnsi="Times New Roman" w:cs="Times New Roman"/>
              </w:rPr>
            </w:pPr>
          </w:p>
          <w:p w14:paraId="37449EF3" w14:textId="77777777" w:rsidR="00123B25" w:rsidRDefault="00123B25" w:rsidP="006A0E8B">
            <w:pPr>
              <w:jc w:val="center"/>
              <w:rPr>
                <w:rFonts w:ascii="Times New Roman" w:hAnsi="Times New Roman" w:cs="Times New Roman"/>
              </w:rPr>
            </w:pPr>
          </w:p>
          <w:p w14:paraId="3D1EE0DA" w14:textId="77777777" w:rsidR="00123B25" w:rsidRDefault="00123B25" w:rsidP="006A0E8B">
            <w:pPr>
              <w:jc w:val="center"/>
              <w:rPr>
                <w:rFonts w:ascii="Times New Roman" w:hAnsi="Times New Roman" w:cs="Times New Roman"/>
              </w:rPr>
            </w:pPr>
          </w:p>
          <w:p w14:paraId="39E28B14" w14:textId="3A0EDA56" w:rsidR="00123B25" w:rsidRPr="00304FF4" w:rsidRDefault="00123B25" w:rsidP="006A0E8B">
            <w:pPr>
              <w:jc w:val="center"/>
              <w:rPr>
                <w:rFonts w:ascii="Times New Roman" w:hAnsi="Times New Roman" w:cs="Times New Roman"/>
              </w:rPr>
            </w:pPr>
            <w:r>
              <w:rPr>
                <w:rFonts w:ascii="Times New Roman" w:hAnsi="Times New Roman" w:cs="Times New Roman"/>
              </w:rPr>
              <w:t>15min</w:t>
            </w:r>
          </w:p>
        </w:tc>
        <w:tc>
          <w:tcPr>
            <w:tcW w:w="1676" w:type="dxa"/>
          </w:tcPr>
          <w:p w14:paraId="2205823E" w14:textId="77777777" w:rsidR="006A0E8B" w:rsidRDefault="006A0E8B" w:rsidP="006A0E8B">
            <w:pPr>
              <w:jc w:val="center"/>
              <w:rPr>
                <w:rFonts w:ascii="Times New Roman" w:hAnsi="Times New Roman" w:cs="Times New Roman"/>
                <w:i/>
                <w:iCs/>
              </w:rPr>
            </w:pPr>
          </w:p>
          <w:p w14:paraId="7E9D408B" w14:textId="77777777" w:rsidR="00B72514" w:rsidRDefault="00B72514" w:rsidP="006A0E8B">
            <w:pPr>
              <w:jc w:val="center"/>
              <w:rPr>
                <w:rFonts w:ascii="Times New Roman" w:hAnsi="Times New Roman" w:cs="Times New Roman"/>
                <w:i/>
                <w:iCs/>
              </w:rPr>
            </w:pPr>
          </w:p>
          <w:p w14:paraId="3CA3F428" w14:textId="77777777" w:rsidR="00B72514" w:rsidRDefault="00B72514" w:rsidP="006A0E8B">
            <w:pPr>
              <w:jc w:val="center"/>
              <w:rPr>
                <w:rFonts w:ascii="Times New Roman" w:hAnsi="Times New Roman" w:cs="Times New Roman"/>
                <w:i/>
                <w:iCs/>
              </w:rPr>
            </w:pPr>
          </w:p>
          <w:p w14:paraId="6EBA3303" w14:textId="3A0C3E23" w:rsidR="00B72514" w:rsidRDefault="00B72514" w:rsidP="006A0E8B">
            <w:pPr>
              <w:jc w:val="center"/>
              <w:rPr>
                <w:rFonts w:ascii="Times New Roman" w:hAnsi="Times New Roman" w:cs="Times New Roman"/>
                <w:i/>
                <w:iCs/>
              </w:rPr>
            </w:pPr>
            <w:r>
              <w:rPr>
                <w:rFonts w:ascii="Times New Roman" w:hAnsi="Times New Roman" w:cs="Times New Roman"/>
                <w:i/>
                <w:iCs/>
              </w:rPr>
              <w:t>TBD</w:t>
            </w:r>
          </w:p>
          <w:p w14:paraId="42FE4A05" w14:textId="78DA6DFB" w:rsidR="00B72514" w:rsidRPr="00CD6D9F" w:rsidRDefault="00B72514" w:rsidP="006A0E8B">
            <w:pPr>
              <w:jc w:val="center"/>
              <w:rPr>
                <w:rFonts w:ascii="Times New Roman" w:hAnsi="Times New Roman" w:cs="Times New Roman"/>
                <w:i/>
                <w:iCs/>
              </w:rPr>
            </w:pPr>
          </w:p>
        </w:tc>
      </w:tr>
      <w:tr w:rsidR="009B068D" w:rsidRPr="00304FF4" w14:paraId="16FABF15" w14:textId="67E76FDE" w:rsidTr="00EB75C7">
        <w:trPr>
          <w:jc w:val="center"/>
        </w:trPr>
        <w:tc>
          <w:tcPr>
            <w:tcW w:w="1943" w:type="dxa"/>
          </w:tcPr>
          <w:p w14:paraId="363B7018" w14:textId="7860F557" w:rsidR="009B068D" w:rsidRDefault="009B068D" w:rsidP="009B068D">
            <w:pPr>
              <w:rPr>
                <w:rFonts w:ascii="Times New Roman" w:hAnsi="Times New Roman" w:cs="Times New Roman"/>
              </w:rPr>
            </w:pPr>
            <w:r>
              <w:rPr>
                <w:rFonts w:ascii="Times New Roman" w:hAnsi="Times New Roman" w:cs="Times New Roman"/>
              </w:rPr>
              <w:t xml:space="preserve">To understand what Dementia and Alzheimer is and how Partners should respond </w:t>
            </w:r>
          </w:p>
          <w:p w14:paraId="7E02E5A0" w14:textId="3335E914" w:rsidR="009B068D" w:rsidRPr="00304FF4" w:rsidRDefault="009B068D" w:rsidP="009B068D">
            <w:pPr>
              <w:rPr>
                <w:rFonts w:ascii="Times New Roman" w:hAnsi="Times New Roman" w:cs="Times New Roman"/>
              </w:rPr>
            </w:pPr>
          </w:p>
        </w:tc>
        <w:tc>
          <w:tcPr>
            <w:tcW w:w="2014" w:type="dxa"/>
          </w:tcPr>
          <w:p w14:paraId="245B4C72" w14:textId="09BDF5D4" w:rsidR="009B068D" w:rsidRDefault="009B068D" w:rsidP="009B068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What is dementia?</w:t>
            </w:r>
          </w:p>
          <w:p w14:paraId="5D907CDE" w14:textId="43F3627F" w:rsidR="009B068D" w:rsidRDefault="009B068D" w:rsidP="009B068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Causes of dementia </w:t>
            </w:r>
          </w:p>
          <w:p w14:paraId="66A723F3" w14:textId="363FD599" w:rsidR="009B068D" w:rsidRDefault="009B068D" w:rsidP="009B068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Signs of dementia </w:t>
            </w:r>
          </w:p>
          <w:p w14:paraId="49F21803" w14:textId="56EA2439" w:rsidR="009B068D" w:rsidRDefault="009B068D" w:rsidP="009B068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What is Alzheimer’s disease?</w:t>
            </w:r>
          </w:p>
          <w:p w14:paraId="6F7C9158" w14:textId="4D6BD1E7" w:rsidR="009B068D" w:rsidRPr="00304FF4" w:rsidRDefault="009B068D" w:rsidP="009B068D">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Practicing the Best Friends Approach</w:t>
            </w:r>
          </w:p>
          <w:p w14:paraId="50302602" w14:textId="173AD68B" w:rsidR="009B068D" w:rsidRPr="00304FF4" w:rsidRDefault="009B068D" w:rsidP="009B068D">
            <w:pPr>
              <w:jc w:val="center"/>
              <w:rPr>
                <w:rFonts w:ascii="Times New Roman" w:hAnsi="Times New Roman" w:cs="Times New Roman"/>
              </w:rPr>
            </w:pPr>
          </w:p>
        </w:tc>
        <w:tc>
          <w:tcPr>
            <w:tcW w:w="2245" w:type="dxa"/>
          </w:tcPr>
          <w:p w14:paraId="3C7D0B0C" w14:textId="77777777" w:rsidR="009B068D" w:rsidRDefault="009B068D" w:rsidP="009B068D">
            <w:pPr>
              <w:rPr>
                <w:rFonts w:ascii="Times New Roman" w:hAnsi="Times New Roman" w:cs="Times New Roman"/>
              </w:rPr>
            </w:pPr>
          </w:p>
          <w:p w14:paraId="20A223D7" w14:textId="77777777" w:rsidR="009B068D" w:rsidRDefault="009B068D" w:rsidP="009B068D">
            <w:pPr>
              <w:jc w:val="center"/>
              <w:rPr>
                <w:rFonts w:ascii="Times New Roman" w:hAnsi="Times New Roman" w:cs="Times New Roman"/>
              </w:rPr>
            </w:pPr>
          </w:p>
          <w:p w14:paraId="622EF05E" w14:textId="2752602D" w:rsidR="009B068D" w:rsidRPr="00304FF4" w:rsidRDefault="009B068D" w:rsidP="009B068D">
            <w:pPr>
              <w:jc w:val="center"/>
              <w:rPr>
                <w:rFonts w:ascii="Times New Roman" w:hAnsi="Times New Roman" w:cs="Times New Roman"/>
              </w:rPr>
            </w:pPr>
            <w:r>
              <w:rPr>
                <w:rFonts w:ascii="Times New Roman" w:hAnsi="Times New Roman" w:cs="Times New Roman"/>
              </w:rPr>
              <w:t>PowerPoint slide, group discussion, and videos</w:t>
            </w:r>
          </w:p>
        </w:tc>
        <w:tc>
          <w:tcPr>
            <w:tcW w:w="838" w:type="dxa"/>
          </w:tcPr>
          <w:p w14:paraId="77F60B97" w14:textId="77777777" w:rsidR="009B068D" w:rsidRDefault="009B068D" w:rsidP="009B068D">
            <w:pPr>
              <w:jc w:val="center"/>
              <w:rPr>
                <w:rFonts w:ascii="Times New Roman" w:hAnsi="Times New Roman" w:cs="Times New Roman"/>
              </w:rPr>
            </w:pPr>
          </w:p>
          <w:p w14:paraId="4C902D0F" w14:textId="77777777" w:rsidR="00123B25" w:rsidRDefault="00123B25" w:rsidP="009B068D">
            <w:pPr>
              <w:jc w:val="center"/>
              <w:rPr>
                <w:rFonts w:ascii="Times New Roman" w:hAnsi="Times New Roman" w:cs="Times New Roman"/>
              </w:rPr>
            </w:pPr>
          </w:p>
          <w:p w14:paraId="4D2C8446" w14:textId="77777777" w:rsidR="00123B25" w:rsidRDefault="00123B25" w:rsidP="009B068D">
            <w:pPr>
              <w:jc w:val="center"/>
              <w:rPr>
                <w:rFonts w:ascii="Times New Roman" w:hAnsi="Times New Roman" w:cs="Times New Roman"/>
              </w:rPr>
            </w:pPr>
          </w:p>
          <w:p w14:paraId="13011AAA" w14:textId="77777777" w:rsidR="00123B25" w:rsidRDefault="00123B25" w:rsidP="009B068D">
            <w:pPr>
              <w:jc w:val="center"/>
              <w:rPr>
                <w:rFonts w:ascii="Times New Roman" w:hAnsi="Times New Roman" w:cs="Times New Roman"/>
              </w:rPr>
            </w:pPr>
          </w:p>
          <w:p w14:paraId="3DC83797" w14:textId="003BD904" w:rsidR="00123B25" w:rsidRPr="00304FF4" w:rsidRDefault="00123B25" w:rsidP="009B068D">
            <w:pPr>
              <w:jc w:val="center"/>
              <w:rPr>
                <w:rFonts w:ascii="Times New Roman" w:hAnsi="Times New Roman" w:cs="Times New Roman"/>
              </w:rPr>
            </w:pPr>
            <w:r>
              <w:rPr>
                <w:rFonts w:ascii="Times New Roman" w:hAnsi="Times New Roman" w:cs="Times New Roman"/>
              </w:rPr>
              <w:t>20min</w:t>
            </w:r>
          </w:p>
        </w:tc>
        <w:tc>
          <w:tcPr>
            <w:tcW w:w="1676" w:type="dxa"/>
          </w:tcPr>
          <w:p w14:paraId="7ED5A8B2" w14:textId="77777777" w:rsidR="009B068D" w:rsidRDefault="009B068D" w:rsidP="009B068D">
            <w:pPr>
              <w:jc w:val="center"/>
              <w:rPr>
                <w:rFonts w:ascii="Times New Roman" w:hAnsi="Times New Roman" w:cs="Times New Roman"/>
                <w:i/>
                <w:iCs/>
              </w:rPr>
            </w:pPr>
          </w:p>
          <w:p w14:paraId="05EE7CA7" w14:textId="77777777" w:rsidR="009B068D" w:rsidRDefault="009B068D" w:rsidP="009B068D">
            <w:pPr>
              <w:jc w:val="center"/>
              <w:rPr>
                <w:rFonts w:ascii="Times New Roman" w:hAnsi="Times New Roman" w:cs="Times New Roman"/>
                <w:i/>
                <w:iCs/>
              </w:rPr>
            </w:pPr>
          </w:p>
          <w:p w14:paraId="50C9589E" w14:textId="77777777" w:rsidR="009B068D" w:rsidRDefault="009B068D" w:rsidP="009B068D">
            <w:pPr>
              <w:jc w:val="center"/>
              <w:rPr>
                <w:rFonts w:ascii="Times New Roman" w:hAnsi="Times New Roman" w:cs="Times New Roman"/>
                <w:i/>
                <w:iCs/>
              </w:rPr>
            </w:pPr>
          </w:p>
          <w:p w14:paraId="69B8E197" w14:textId="77777777" w:rsidR="00EB75C7" w:rsidRDefault="00EB75C7" w:rsidP="009B068D">
            <w:pPr>
              <w:jc w:val="center"/>
              <w:rPr>
                <w:rFonts w:ascii="Times New Roman" w:hAnsi="Times New Roman" w:cs="Times New Roman"/>
                <w:i/>
                <w:iCs/>
              </w:rPr>
            </w:pPr>
          </w:p>
          <w:p w14:paraId="450975D8" w14:textId="75EEEAF6" w:rsidR="009B068D" w:rsidRPr="00CD6D9F" w:rsidRDefault="009B068D" w:rsidP="009B068D">
            <w:pPr>
              <w:jc w:val="center"/>
              <w:rPr>
                <w:rFonts w:ascii="Times New Roman" w:hAnsi="Times New Roman" w:cs="Times New Roman"/>
                <w:i/>
                <w:iCs/>
              </w:rPr>
            </w:pPr>
            <w:r>
              <w:rPr>
                <w:rFonts w:ascii="Times New Roman" w:hAnsi="Times New Roman" w:cs="Times New Roman"/>
                <w:i/>
                <w:iCs/>
              </w:rPr>
              <w:t>ED/AED</w:t>
            </w:r>
          </w:p>
        </w:tc>
      </w:tr>
      <w:tr w:rsidR="009B068D" w:rsidRPr="00304FF4" w14:paraId="4E6E86BE" w14:textId="17C3C5A7" w:rsidTr="00EB75C7">
        <w:trPr>
          <w:jc w:val="center"/>
        </w:trPr>
        <w:tc>
          <w:tcPr>
            <w:tcW w:w="1943" w:type="dxa"/>
          </w:tcPr>
          <w:p w14:paraId="5926B816" w14:textId="77777777" w:rsidR="009B068D" w:rsidRDefault="009B068D" w:rsidP="009B068D">
            <w:pPr>
              <w:rPr>
                <w:rFonts w:ascii="Times New Roman" w:hAnsi="Times New Roman" w:cs="Times New Roman"/>
              </w:rPr>
            </w:pPr>
          </w:p>
          <w:p w14:paraId="33A6DBF7" w14:textId="77777777" w:rsidR="009B068D" w:rsidRDefault="009B068D" w:rsidP="009B068D">
            <w:pPr>
              <w:rPr>
                <w:rFonts w:ascii="Times New Roman" w:hAnsi="Times New Roman" w:cs="Times New Roman"/>
              </w:rPr>
            </w:pPr>
          </w:p>
          <w:p w14:paraId="4543C4A6" w14:textId="23515D96" w:rsidR="009B068D" w:rsidRDefault="009B068D" w:rsidP="009B068D">
            <w:pPr>
              <w:rPr>
                <w:rFonts w:ascii="Times New Roman" w:hAnsi="Times New Roman" w:cs="Times New Roman"/>
              </w:rPr>
            </w:pPr>
            <w:r>
              <w:rPr>
                <w:rFonts w:ascii="Times New Roman" w:hAnsi="Times New Roman" w:cs="Times New Roman"/>
              </w:rPr>
              <w:t>Learning what Service Etiquette means</w:t>
            </w:r>
          </w:p>
          <w:p w14:paraId="38F53FF9" w14:textId="77777777" w:rsidR="009B068D" w:rsidRDefault="009B068D" w:rsidP="009B068D">
            <w:pPr>
              <w:rPr>
                <w:rFonts w:ascii="Times New Roman" w:hAnsi="Times New Roman" w:cs="Times New Roman"/>
              </w:rPr>
            </w:pPr>
          </w:p>
          <w:p w14:paraId="2C81336A" w14:textId="53DBF93B" w:rsidR="009B068D" w:rsidRPr="00304FF4" w:rsidRDefault="009B068D" w:rsidP="009B068D">
            <w:pPr>
              <w:rPr>
                <w:rFonts w:ascii="Times New Roman" w:hAnsi="Times New Roman" w:cs="Times New Roman"/>
              </w:rPr>
            </w:pPr>
          </w:p>
        </w:tc>
        <w:tc>
          <w:tcPr>
            <w:tcW w:w="2014" w:type="dxa"/>
          </w:tcPr>
          <w:p w14:paraId="2779D0AF" w14:textId="4318411B" w:rsidR="00EB75C7" w:rsidRDefault="00EB75C7" w:rsidP="00EB75C7">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What is service-minded leadership?</w:t>
            </w:r>
          </w:p>
          <w:p w14:paraId="32BE4AE2" w14:textId="494B9B97" w:rsidR="00123B25" w:rsidRDefault="00EB75C7"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How does that connect to our mission and values as an organization</w:t>
            </w:r>
            <w:r w:rsidR="00123B25">
              <w:rPr>
                <w:rFonts w:ascii="Times New Roman" w:hAnsi="Times New Roman" w:cs="Times New Roman"/>
              </w:rPr>
              <w:t>?</w:t>
            </w:r>
          </w:p>
          <w:p w14:paraId="5DA0815E" w14:textId="4588F8D1" w:rsidR="00EB75C7" w:rsidRPr="00123B25" w:rsidRDefault="00EB75C7" w:rsidP="00123B25">
            <w:pPr>
              <w:pStyle w:val="ListParagraph"/>
              <w:numPr>
                <w:ilvl w:val="0"/>
                <w:numId w:val="2"/>
              </w:numPr>
              <w:tabs>
                <w:tab w:val="left" w:pos="886"/>
              </w:tabs>
              <w:ind w:left="76" w:hanging="180"/>
              <w:rPr>
                <w:rFonts w:ascii="Times New Roman" w:hAnsi="Times New Roman" w:cs="Times New Roman"/>
              </w:rPr>
            </w:pPr>
            <w:r w:rsidRPr="00123B25">
              <w:rPr>
                <w:rFonts w:ascii="Times New Roman" w:hAnsi="Times New Roman" w:cs="Times New Roman"/>
              </w:rPr>
              <w:t xml:space="preserve">How do you </w:t>
            </w:r>
            <w:r w:rsidR="00123B25" w:rsidRPr="00123B25">
              <w:rPr>
                <w:rFonts w:ascii="Times New Roman" w:hAnsi="Times New Roman" w:cs="Times New Roman"/>
              </w:rPr>
              <w:t>define etiquette?</w:t>
            </w:r>
          </w:p>
          <w:p w14:paraId="739E387B" w14:textId="77777777" w:rsidR="009B068D" w:rsidRPr="00304FF4" w:rsidRDefault="009B068D" w:rsidP="00123B25">
            <w:pPr>
              <w:pStyle w:val="ListParagraph"/>
              <w:tabs>
                <w:tab w:val="left" w:pos="886"/>
              </w:tabs>
              <w:ind w:left="76"/>
              <w:rPr>
                <w:rFonts w:ascii="Times New Roman" w:hAnsi="Times New Roman" w:cs="Times New Roman"/>
              </w:rPr>
            </w:pPr>
          </w:p>
        </w:tc>
        <w:tc>
          <w:tcPr>
            <w:tcW w:w="2245" w:type="dxa"/>
          </w:tcPr>
          <w:p w14:paraId="3E3591EE" w14:textId="77777777" w:rsidR="009B068D" w:rsidRDefault="009B068D" w:rsidP="009B068D">
            <w:pPr>
              <w:jc w:val="center"/>
              <w:rPr>
                <w:rFonts w:ascii="Times New Roman" w:hAnsi="Times New Roman" w:cs="Times New Roman"/>
              </w:rPr>
            </w:pPr>
          </w:p>
          <w:p w14:paraId="408C1E3E" w14:textId="77777777" w:rsidR="009B068D" w:rsidRDefault="009B068D" w:rsidP="009B068D">
            <w:pPr>
              <w:jc w:val="center"/>
              <w:rPr>
                <w:rFonts w:ascii="Times New Roman" w:hAnsi="Times New Roman" w:cs="Times New Roman"/>
              </w:rPr>
            </w:pPr>
          </w:p>
          <w:p w14:paraId="17E9B1C2" w14:textId="749CC160" w:rsidR="009B068D" w:rsidRPr="00304FF4" w:rsidRDefault="009B068D" w:rsidP="009B068D">
            <w:pPr>
              <w:jc w:val="center"/>
              <w:rPr>
                <w:rFonts w:ascii="Times New Roman" w:hAnsi="Times New Roman" w:cs="Times New Roman"/>
              </w:rPr>
            </w:pPr>
            <w:r>
              <w:rPr>
                <w:rFonts w:ascii="Times New Roman" w:hAnsi="Times New Roman" w:cs="Times New Roman"/>
              </w:rPr>
              <w:t>PowerPoint slide</w:t>
            </w:r>
            <w:r w:rsidR="00123B25">
              <w:rPr>
                <w:rFonts w:ascii="Times New Roman" w:hAnsi="Times New Roman" w:cs="Times New Roman"/>
              </w:rPr>
              <w:t xml:space="preserve"> and </w:t>
            </w:r>
            <w:r>
              <w:rPr>
                <w:rFonts w:ascii="Times New Roman" w:hAnsi="Times New Roman" w:cs="Times New Roman"/>
              </w:rPr>
              <w:t>group discussion</w:t>
            </w:r>
          </w:p>
        </w:tc>
        <w:tc>
          <w:tcPr>
            <w:tcW w:w="838" w:type="dxa"/>
          </w:tcPr>
          <w:p w14:paraId="229E7FCC" w14:textId="77777777" w:rsidR="009B068D" w:rsidRDefault="009B068D" w:rsidP="009B068D">
            <w:pPr>
              <w:jc w:val="center"/>
              <w:rPr>
                <w:rFonts w:ascii="Times New Roman" w:hAnsi="Times New Roman" w:cs="Times New Roman"/>
              </w:rPr>
            </w:pPr>
          </w:p>
          <w:p w14:paraId="5BCC3774" w14:textId="77777777" w:rsidR="00123B25" w:rsidRDefault="00123B25" w:rsidP="009B068D">
            <w:pPr>
              <w:jc w:val="center"/>
              <w:rPr>
                <w:rFonts w:ascii="Times New Roman" w:hAnsi="Times New Roman" w:cs="Times New Roman"/>
              </w:rPr>
            </w:pPr>
          </w:p>
          <w:p w14:paraId="53B1038B" w14:textId="77777777" w:rsidR="00123B25" w:rsidRDefault="00123B25" w:rsidP="009B068D">
            <w:pPr>
              <w:jc w:val="center"/>
              <w:rPr>
                <w:rFonts w:ascii="Times New Roman" w:hAnsi="Times New Roman" w:cs="Times New Roman"/>
              </w:rPr>
            </w:pPr>
          </w:p>
          <w:p w14:paraId="19D1F51B" w14:textId="77777777" w:rsidR="00123B25" w:rsidRDefault="00123B25" w:rsidP="009B068D">
            <w:pPr>
              <w:jc w:val="center"/>
              <w:rPr>
                <w:rFonts w:ascii="Times New Roman" w:hAnsi="Times New Roman" w:cs="Times New Roman"/>
              </w:rPr>
            </w:pPr>
          </w:p>
          <w:p w14:paraId="7B5528AE" w14:textId="07C880BA" w:rsidR="00123B25" w:rsidRPr="00304FF4" w:rsidRDefault="00042901" w:rsidP="009B068D">
            <w:pPr>
              <w:jc w:val="center"/>
              <w:rPr>
                <w:rFonts w:ascii="Times New Roman" w:hAnsi="Times New Roman" w:cs="Times New Roman"/>
              </w:rPr>
            </w:pPr>
            <w:r>
              <w:rPr>
                <w:rFonts w:ascii="Times New Roman" w:hAnsi="Times New Roman" w:cs="Times New Roman"/>
              </w:rPr>
              <w:t>3</w:t>
            </w:r>
            <w:r w:rsidR="00123B25">
              <w:rPr>
                <w:rFonts w:ascii="Times New Roman" w:hAnsi="Times New Roman" w:cs="Times New Roman"/>
              </w:rPr>
              <w:t>0min</w:t>
            </w:r>
          </w:p>
        </w:tc>
        <w:tc>
          <w:tcPr>
            <w:tcW w:w="1676" w:type="dxa"/>
          </w:tcPr>
          <w:p w14:paraId="1E78F49E" w14:textId="77777777" w:rsidR="009B068D" w:rsidRDefault="009B068D" w:rsidP="009B068D">
            <w:pPr>
              <w:jc w:val="center"/>
              <w:rPr>
                <w:rFonts w:ascii="Times New Roman" w:hAnsi="Times New Roman" w:cs="Times New Roman"/>
                <w:i/>
                <w:iCs/>
              </w:rPr>
            </w:pPr>
          </w:p>
          <w:p w14:paraId="263ECED4" w14:textId="77777777" w:rsidR="003E3A30" w:rsidRDefault="003E3A30" w:rsidP="009B068D">
            <w:pPr>
              <w:jc w:val="center"/>
              <w:rPr>
                <w:rFonts w:ascii="Times New Roman" w:hAnsi="Times New Roman" w:cs="Times New Roman"/>
                <w:i/>
                <w:iCs/>
              </w:rPr>
            </w:pPr>
          </w:p>
          <w:p w14:paraId="2ED2C309" w14:textId="77777777" w:rsidR="003E3A30" w:rsidRDefault="003E3A30" w:rsidP="009B068D">
            <w:pPr>
              <w:jc w:val="center"/>
              <w:rPr>
                <w:rFonts w:ascii="Times New Roman" w:hAnsi="Times New Roman" w:cs="Times New Roman"/>
                <w:i/>
                <w:iCs/>
              </w:rPr>
            </w:pPr>
          </w:p>
          <w:p w14:paraId="0D0686D0" w14:textId="66910D54" w:rsidR="003E3A30" w:rsidRPr="00CD6D9F" w:rsidRDefault="003E3A30" w:rsidP="009B068D">
            <w:pPr>
              <w:jc w:val="center"/>
              <w:rPr>
                <w:rFonts w:ascii="Times New Roman" w:hAnsi="Times New Roman" w:cs="Times New Roman"/>
                <w:i/>
                <w:iCs/>
              </w:rPr>
            </w:pPr>
            <w:r w:rsidRPr="003E3A30">
              <w:rPr>
                <w:rFonts w:ascii="Times New Roman" w:hAnsi="Times New Roman" w:cs="Times New Roman"/>
                <w:i/>
                <w:iCs/>
              </w:rPr>
              <w:t>Jonathan Hart + ED/AED</w:t>
            </w:r>
          </w:p>
        </w:tc>
      </w:tr>
      <w:tr w:rsidR="009B068D" w:rsidRPr="00304FF4" w14:paraId="6AAF2A84" w14:textId="3DA09B14" w:rsidTr="00EB75C7">
        <w:trPr>
          <w:jc w:val="center"/>
        </w:trPr>
        <w:tc>
          <w:tcPr>
            <w:tcW w:w="1943" w:type="dxa"/>
          </w:tcPr>
          <w:p w14:paraId="6035C471" w14:textId="530D0DDA" w:rsidR="009B068D" w:rsidRDefault="009B068D" w:rsidP="009B068D">
            <w:pPr>
              <w:rPr>
                <w:rFonts w:ascii="Times New Roman" w:hAnsi="Times New Roman" w:cs="Times New Roman"/>
              </w:rPr>
            </w:pPr>
            <w:r>
              <w:rPr>
                <w:rFonts w:ascii="Times New Roman" w:hAnsi="Times New Roman" w:cs="Times New Roman"/>
              </w:rPr>
              <w:t xml:space="preserve">To clarify why first impressions and how Partners should be creating a professional brand </w:t>
            </w:r>
          </w:p>
          <w:p w14:paraId="0134152C" w14:textId="0718DF28" w:rsidR="009B068D" w:rsidRPr="00304FF4" w:rsidRDefault="009B068D" w:rsidP="009B068D">
            <w:pPr>
              <w:rPr>
                <w:rFonts w:ascii="Times New Roman" w:hAnsi="Times New Roman" w:cs="Times New Roman"/>
              </w:rPr>
            </w:pPr>
          </w:p>
        </w:tc>
        <w:tc>
          <w:tcPr>
            <w:tcW w:w="2014" w:type="dxa"/>
          </w:tcPr>
          <w:p w14:paraId="33F4B1B7" w14:textId="3F0F29ED" w:rsidR="00123B25"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The importance of creating a professional brand</w:t>
            </w:r>
          </w:p>
          <w:p w14:paraId="4D5279D8" w14:textId="3D8AB8EF" w:rsidR="00123B25"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The OZ Pyramid</w:t>
            </w:r>
          </w:p>
          <w:p w14:paraId="70192E6E" w14:textId="00208D8F" w:rsidR="00123B25"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How experiences create belief systems about performance</w:t>
            </w:r>
          </w:p>
          <w:p w14:paraId="75202972" w14:textId="77777777" w:rsidR="009B068D"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First impressions that every partner should consider</w:t>
            </w:r>
          </w:p>
          <w:p w14:paraId="461CECE9" w14:textId="3BD53866" w:rsidR="00123B25" w:rsidRPr="00123B25"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Polished behaviors list </w:t>
            </w:r>
          </w:p>
        </w:tc>
        <w:tc>
          <w:tcPr>
            <w:tcW w:w="2245" w:type="dxa"/>
          </w:tcPr>
          <w:p w14:paraId="69720AF0" w14:textId="77777777" w:rsidR="009B068D" w:rsidRDefault="009B068D" w:rsidP="009B068D">
            <w:pPr>
              <w:jc w:val="center"/>
              <w:rPr>
                <w:rFonts w:ascii="Times New Roman" w:hAnsi="Times New Roman" w:cs="Times New Roman"/>
              </w:rPr>
            </w:pPr>
          </w:p>
          <w:p w14:paraId="2EAA0EF9" w14:textId="77777777" w:rsidR="009B068D" w:rsidRDefault="009B068D" w:rsidP="009B068D">
            <w:pPr>
              <w:jc w:val="center"/>
              <w:rPr>
                <w:rFonts w:ascii="Times New Roman" w:hAnsi="Times New Roman" w:cs="Times New Roman"/>
              </w:rPr>
            </w:pPr>
          </w:p>
          <w:p w14:paraId="5EB97BC3" w14:textId="525E53DC" w:rsidR="009B068D" w:rsidRPr="00304FF4" w:rsidRDefault="009B068D" w:rsidP="009B068D">
            <w:pPr>
              <w:jc w:val="center"/>
              <w:rPr>
                <w:rFonts w:ascii="Times New Roman" w:hAnsi="Times New Roman" w:cs="Times New Roman"/>
              </w:rPr>
            </w:pPr>
            <w:r>
              <w:rPr>
                <w:rFonts w:ascii="Times New Roman" w:hAnsi="Times New Roman" w:cs="Times New Roman"/>
              </w:rPr>
              <w:t>PowerPoint slide, group discussion, and activities</w:t>
            </w:r>
          </w:p>
        </w:tc>
        <w:tc>
          <w:tcPr>
            <w:tcW w:w="838" w:type="dxa"/>
          </w:tcPr>
          <w:p w14:paraId="29E7716F" w14:textId="77777777" w:rsidR="009B068D" w:rsidRDefault="009B068D" w:rsidP="009B068D">
            <w:pPr>
              <w:jc w:val="center"/>
              <w:rPr>
                <w:rFonts w:ascii="Times New Roman" w:hAnsi="Times New Roman" w:cs="Times New Roman"/>
              </w:rPr>
            </w:pPr>
          </w:p>
          <w:p w14:paraId="651D128E" w14:textId="77777777" w:rsidR="00123B25" w:rsidRDefault="00123B25" w:rsidP="009B068D">
            <w:pPr>
              <w:jc w:val="center"/>
              <w:rPr>
                <w:rFonts w:ascii="Times New Roman" w:hAnsi="Times New Roman" w:cs="Times New Roman"/>
              </w:rPr>
            </w:pPr>
          </w:p>
          <w:p w14:paraId="51B3ED2E" w14:textId="77777777" w:rsidR="00123B25" w:rsidRDefault="00123B25" w:rsidP="009B068D">
            <w:pPr>
              <w:jc w:val="center"/>
              <w:rPr>
                <w:rFonts w:ascii="Times New Roman" w:hAnsi="Times New Roman" w:cs="Times New Roman"/>
              </w:rPr>
            </w:pPr>
          </w:p>
          <w:p w14:paraId="2F9A8411" w14:textId="77777777" w:rsidR="00123B25" w:rsidRDefault="00123B25" w:rsidP="009B068D">
            <w:pPr>
              <w:jc w:val="center"/>
              <w:rPr>
                <w:rFonts w:ascii="Times New Roman" w:hAnsi="Times New Roman" w:cs="Times New Roman"/>
              </w:rPr>
            </w:pPr>
          </w:p>
          <w:p w14:paraId="0CCDDA55" w14:textId="6A7E3773" w:rsidR="00123B25" w:rsidRPr="00304FF4" w:rsidRDefault="00123B25" w:rsidP="009B068D">
            <w:pPr>
              <w:jc w:val="center"/>
              <w:rPr>
                <w:rFonts w:ascii="Times New Roman" w:hAnsi="Times New Roman" w:cs="Times New Roman"/>
              </w:rPr>
            </w:pPr>
            <w:r>
              <w:rPr>
                <w:rFonts w:ascii="Times New Roman" w:hAnsi="Times New Roman" w:cs="Times New Roman"/>
              </w:rPr>
              <w:t>2</w:t>
            </w:r>
            <w:r w:rsidR="00411A2B">
              <w:rPr>
                <w:rFonts w:ascii="Times New Roman" w:hAnsi="Times New Roman" w:cs="Times New Roman"/>
              </w:rPr>
              <w:t>0</w:t>
            </w:r>
            <w:r>
              <w:rPr>
                <w:rFonts w:ascii="Times New Roman" w:hAnsi="Times New Roman" w:cs="Times New Roman"/>
              </w:rPr>
              <w:t>min</w:t>
            </w:r>
          </w:p>
        </w:tc>
        <w:tc>
          <w:tcPr>
            <w:tcW w:w="1676" w:type="dxa"/>
          </w:tcPr>
          <w:p w14:paraId="4517C9B6" w14:textId="77777777" w:rsidR="009B068D" w:rsidRDefault="009B068D" w:rsidP="009B068D">
            <w:pPr>
              <w:jc w:val="center"/>
              <w:rPr>
                <w:rFonts w:ascii="Times New Roman" w:hAnsi="Times New Roman" w:cs="Times New Roman"/>
              </w:rPr>
            </w:pPr>
          </w:p>
          <w:p w14:paraId="347630E8" w14:textId="77777777" w:rsidR="00123B25" w:rsidRDefault="00123B25" w:rsidP="009B068D">
            <w:pPr>
              <w:jc w:val="center"/>
              <w:rPr>
                <w:rFonts w:ascii="Times New Roman" w:hAnsi="Times New Roman" w:cs="Times New Roman"/>
              </w:rPr>
            </w:pPr>
          </w:p>
          <w:p w14:paraId="581749AB" w14:textId="77777777" w:rsidR="00123B25" w:rsidRDefault="00123B25" w:rsidP="009B068D">
            <w:pPr>
              <w:jc w:val="center"/>
              <w:rPr>
                <w:rFonts w:ascii="Times New Roman" w:hAnsi="Times New Roman" w:cs="Times New Roman"/>
                <w:i/>
                <w:iCs/>
              </w:rPr>
            </w:pPr>
          </w:p>
          <w:p w14:paraId="3ADDC832" w14:textId="77777777" w:rsidR="00123B25" w:rsidRDefault="00123B25" w:rsidP="009B068D">
            <w:pPr>
              <w:jc w:val="center"/>
              <w:rPr>
                <w:rFonts w:ascii="Times New Roman" w:hAnsi="Times New Roman" w:cs="Times New Roman"/>
                <w:i/>
                <w:iCs/>
              </w:rPr>
            </w:pPr>
          </w:p>
          <w:p w14:paraId="0EE3F229" w14:textId="77777777" w:rsidR="003E3A30" w:rsidRDefault="003E3A30" w:rsidP="009B068D">
            <w:pPr>
              <w:jc w:val="center"/>
              <w:rPr>
                <w:rFonts w:ascii="Times New Roman" w:hAnsi="Times New Roman" w:cs="Times New Roman"/>
                <w:i/>
                <w:iCs/>
              </w:rPr>
            </w:pPr>
          </w:p>
          <w:p w14:paraId="4653006D" w14:textId="77777777" w:rsidR="003E3A30" w:rsidRDefault="003E3A30" w:rsidP="009B068D">
            <w:pPr>
              <w:jc w:val="center"/>
              <w:rPr>
                <w:rFonts w:ascii="Times New Roman" w:hAnsi="Times New Roman" w:cs="Times New Roman"/>
                <w:i/>
                <w:iCs/>
              </w:rPr>
            </w:pPr>
          </w:p>
          <w:p w14:paraId="503DB755" w14:textId="59CDC6DD" w:rsidR="00123B25" w:rsidRPr="00123B25" w:rsidRDefault="00123B25" w:rsidP="009B068D">
            <w:pPr>
              <w:jc w:val="center"/>
              <w:rPr>
                <w:rFonts w:ascii="Times New Roman" w:hAnsi="Times New Roman" w:cs="Times New Roman"/>
                <w:i/>
                <w:iCs/>
              </w:rPr>
            </w:pPr>
            <w:r w:rsidRPr="00123B25">
              <w:rPr>
                <w:rFonts w:ascii="Times New Roman" w:hAnsi="Times New Roman" w:cs="Times New Roman"/>
                <w:i/>
                <w:iCs/>
              </w:rPr>
              <w:t>Jonathan Hart</w:t>
            </w:r>
          </w:p>
        </w:tc>
      </w:tr>
      <w:tr w:rsidR="009B068D" w:rsidRPr="00304FF4" w14:paraId="0225DFAB" w14:textId="77777777" w:rsidTr="00EB75C7">
        <w:trPr>
          <w:jc w:val="center"/>
        </w:trPr>
        <w:tc>
          <w:tcPr>
            <w:tcW w:w="1943" w:type="dxa"/>
          </w:tcPr>
          <w:p w14:paraId="469DF768" w14:textId="4D9ABDB7" w:rsidR="009B068D" w:rsidRDefault="009B068D" w:rsidP="009B068D">
            <w:pPr>
              <w:rPr>
                <w:rFonts w:ascii="Times New Roman" w:hAnsi="Times New Roman" w:cs="Times New Roman"/>
              </w:rPr>
            </w:pPr>
            <w:r>
              <w:rPr>
                <w:rFonts w:ascii="Times New Roman" w:hAnsi="Times New Roman" w:cs="Times New Roman"/>
              </w:rPr>
              <w:t>Learn how to handle difficult conversations with Residents</w:t>
            </w:r>
          </w:p>
          <w:p w14:paraId="0965CFA4" w14:textId="77777777" w:rsidR="009B068D" w:rsidRDefault="009B068D" w:rsidP="009B068D">
            <w:pPr>
              <w:rPr>
                <w:rFonts w:ascii="Times New Roman" w:hAnsi="Times New Roman" w:cs="Times New Roman"/>
              </w:rPr>
            </w:pPr>
          </w:p>
          <w:p w14:paraId="5E85D81C" w14:textId="35293868" w:rsidR="009B068D" w:rsidRDefault="009B068D" w:rsidP="009B068D">
            <w:pPr>
              <w:rPr>
                <w:rFonts w:ascii="Times New Roman" w:hAnsi="Times New Roman" w:cs="Times New Roman"/>
              </w:rPr>
            </w:pPr>
          </w:p>
        </w:tc>
        <w:tc>
          <w:tcPr>
            <w:tcW w:w="2014" w:type="dxa"/>
          </w:tcPr>
          <w:p w14:paraId="49E86F1B" w14:textId="77777777" w:rsidR="009B068D"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Common questions that are asked of partners from residents</w:t>
            </w:r>
          </w:p>
          <w:p w14:paraId="4FC0874F" w14:textId="1752CCF0" w:rsidR="00123B25" w:rsidRPr="00304FF4" w:rsidRDefault="00123B25" w:rsidP="00123B25">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How to handle difficult questions</w:t>
            </w:r>
          </w:p>
        </w:tc>
        <w:tc>
          <w:tcPr>
            <w:tcW w:w="2245" w:type="dxa"/>
          </w:tcPr>
          <w:p w14:paraId="61A4BBE1" w14:textId="77777777" w:rsidR="009B068D" w:rsidRDefault="009B068D" w:rsidP="009B068D">
            <w:pPr>
              <w:jc w:val="center"/>
              <w:rPr>
                <w:rFonts w:ascii="Times New Roman" w:hAnsi="Times New Roman" w:cs="Times New Roman"/>
              </w:rPr>
            </w:pPr>
          </w:p>
          <w:p w14:paraId="33720E7F" w14:textId="77777777" w:rsidR="009B068D" w:rsidRDefault="009B068D" w:rsidP="009B068D">
            <w:pPr>
              <w:jc w:val="center"/>
              <w:rPr>
                <w:rFonts w:ascii="Times New Roman" w:hAnsi="Times New Roman" w:cs="Times New Roman"/>
              </w:rPr>
            </w:pPr>
          </w:p>
          <w:p w14:paraId="2813B313" w14:textId="117C4067" w:rsidR="009B068D" w:rsidRPr="00304FF4" w:rsidRDefault="009B068D" w:rsidP="009B068D">
            <w:pPr>
              <w:jc w:val="center"/>
              <w:rPr>
                <w:rFonts w:ascii="Times New Roman" w:hAnsi="Times New Roman" w:cs="Times New Roman"/>
              </w:rPr>
            </w:pPr>
            <w:r>
              <w:rPr>
                <w:rFonts w:ascii="Times New Roman" w:hAnsi="Times New Roman" w:cs="Times New Roman"/>
              </w:rPr>
              <w:t>PowerPoint slide</w:t>
            </w:r>
            <w:r w:rsidR="00123B25">
              <w:rPr>
                <w:rFonts w:ascii="Times New Roman" w:hAnsi="Times New Roman" w:cs="Times New Roman"/>
              </w:rPr>
              <w:t xml:space="preserve"> and </w:t>
            </w:r>
            <w:r>
              <w:rPr>
                <w:rFonts w:ascii="Times New Roman" w:hAnsi="Times New Roman" w:cs="Times New Roman"/>
              </w:rPr>
              <w:t xml:space="preserve">group discussion, </w:t>
            </w:r>
          </w:p>
        </w:tc>
        <w:tc>
          <w:tcPr>
            <w:tcW w:w="838" w:type="dxa"/>
          </w:tcPr>
          <w:p w14:paraId="1AC135BF" w14:textId="77777777" w:rsidR="009B068D" w:rsidRDefault="009B068D" w:rsidP="009B068D">
            <w:pPr>
              <w:jc w:val="center"/>
              <w:rPr>
                <w:rFonts w:ascii="Times New Roman" w:hAnsi="Times New Roman" w:cs="Times New Roman"/>
              </w:rPr>
            </w:pPr>
          </w:p>
          <w:p w14:paraId="4BA65D2A" w14:textId="50D0CCAE" w:rsidR="00123B25" w:rsidRDefault="00123B25" w:rsidP="009B068D">
            <w:pPr>
              <w:jc w:val="center"/>
              <w:rPr>
                <w:rFonts w:ascii="Times New Roman" w:hAnsi="Times New Roman" w:cs="Times New Roman"/>
              </w:rPr>
            </w:pPr>
          </w:p>
          <w:p w14:paraId="754920CD" w14:textId="77777777" w:rsidR="00123B25" w:rsidRDefault="00123B25" w:rsidP="009B068D">
            <w:pPr>
              <w:jc w:val="center"/>
              <w:rPr>
                <w:rFonts w:ascii="Times New Roman" w:hAnsi="Times New Roman" w:cs="Times New Roman"/>
              </w:rPr>
            </w:pPr>
          </w:p>
          <w:p w14:paraId="16C99D6C" w14:textId="44ECF070" w:rsidR="00123B25" w:rsidRPr="00304FF4" w:rsidRDefault="00123B25" w:rsidP="009B068D">
            <w:pPr>
              <w:jc w:val="center"/>
              <w:rPr>
                <w:rFonts w:ascii="Times New Roman" w:hAnsi="Times New Roman" w:cs="Times New Roman"/>
              </w:rPr>
            </w:pPr>
            <w:r>
              <w:rPr>
                <w:rFonts w:ascii="Times New Roman" w:hAnsi="Times New Roman" w:cs="Times New Roman"/>
              </w:rPr>
              <w:t>10min</w:t>
            </w:r>
          </w:p>
        </w:tc>
        <w:tc>
          <w:tcPr>
            <w:tcW w:w="1676" w:type="dxa"/>
          </w:tcPr>
          <w:p w14:paraId="453C0B9F" w14:textId="77777777" w:rsidR="009B068D" w:rsidRDefault="009B068D" w:rsidP="009B068D">
            <w:pPr>
              <w:jc w:val="center"/>
              <w:rPr>
                <w:rFonts w:ascii="Times New Roman" w:hAnsi="Times New Roman" w:cs="Times New Roman"/>
              </w:rPr>
            </w:pPr>
          </w:p>
          <w:p w14:paraId="317015B7" w14:textId="77777777" w:rsidR="003E3A30" w:rsidRDefault="003E3A30" w:rsidP="009B068D">
            <w:pPr>
              <w:jc w:val="center"/>
              <w:rPr>
                <w:rFonts w:ascii="Times New Roman" w:hAnsi="Times New Roman" w:cs="Times New Roman"/>
              </w:rPr>
            </w:pPr>
          </w:p>
          <w:p w14:paraId="2BBD5EB4" w14:textId="77777777" w:rsidR="003E3A30" w:rsidRDefault="003E3A30" w:rsidP="009B068D">
            <w:pPr>
              <w:jc w:val="center"/>
              <w:rPr>
                <w:rFonts w:ascii="Times New Roman" w:hAnsi="Times New Roman" w:cs="Times New Roman"/>
              </w:rPr>
            </w:pPr>
          </w:p>
          <w:p w14:paraId="4FA8F094" w14:textId="33FDD411" w:rsidR="003E3A30" w:rsidRPr="003E3A30" w:rsidRDefault="003E3A30" w:rsidP="003E3A30">
            <w:pPr>
              <w:jc w:val="center"/>
              <w:rPr>
                <w:rFonts w:ascii="Times New Roman" w:hAnsi="Times New Roman" w:cs="Times New Roman"/>
                <w:i/>
                <w:iCs/>
              </w:rPr>
            </w:pPr>
            <w:r w:rsidRPr="003E3A30">
              <w:rPr>
                <w:rFonts w:ascii="Times New Roman" w:hAnsi="Times New Roman" w:cs="Times New Roman"/>
                <w:i/>
                <w:iCs/>
              </w:rPr>
              <w:t>ED/AED</w:t>
            </w:r>
          </w:p>
        </w:tc>
      </w:tr>
      <w:tr w:rsidR="009B068D" w:rsidRPr="00304FF4" w14:paraId="01F28603" w14:textId="77777777" w:rsidTr="00EB75C7">
        <w:trPr>
          <w:jc w:val="center"/>
        </w:trPr>
        <w:tc>
          <w:tcPr>
            <w:tcW w:w="1943" w:type="dxa"/>
          </w:tcPr>
          <w:p w14:paraId="7353746A" w14:textId="06D591B4" w:rsidR="009B068D" w:rsidRDefault="009B068D" w:rsidP="009B068D">
            <w:pPr>
              <w:rPr>
                <w:rFonts w:ascii="Times New Roman" w:hAnsi="Times New Roman" w:cs="Times New Roman"/>
              </w:rPr>
            </w:pPr>
            <w:r>
              <w:rPr>
                <w:rFonts w:ascii="Times New Roman" w:hAnsi="Times New Roman" w:cs="Times New Roman"/>
              </w:rPr>
              <w:lastRenderedPageBreak/>
              <w:t>Understand the Service Recovery Model L.A.S.S.I.E.</w:t>
            </w:r>
          </w:p>
          <w:p w14:paraId="76BA83DB" w14:textId="63A5EF1B" w:rsidR="009B068D" w:rsidRDefault="009B068D" w:rsidP="009B068D">
            <w:pPr>
              <w:rPr>
                <w:rFonts w:ascii="Times New Roman" w:hAnsi="Times New Roman" w:cs="Times New Roman"/>
              </w:rPr>
            </w:pPr>
          </w:p>
        </w:tc>
        <w:tc>
          <w:tcPr>
            <w:tcW w:w="2014" w:type="dxa"/>
          </w:tcPr>
          <w:p w14:paraId="33F4501A" w14:textId="436A3F5B"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Good Customer Service vs. Good Customer Experiences – how to differentiate </w:t>
            </w:r>
          </w:p>
          <w:p w14:paraId="5E0D50E9" w14:textId="4DE5789A"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Company brands</w:t>
            </w:r>
          </w:p>
          <w:p w14:paraId="775095AB" w14:textId="1DCC061C"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Good and bad experiences from service providers</w:t>
            </w:r>
          </w:p>
          <w:p w14:paraId="371FB436" w14:textId="5FDCC812"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Defining Service Recovery</w:t>
            </w:r>
          </w:p>
          <w:p w14:paraId="4C63ABAB" w14:textId="6298864D"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Embracing service-minded leadership</w:t>
            </w:r>
          </w:p>
          <w:p w14:paraId="7202BB63" w14:textId="5C988BA4" w:rsidR="009B068D"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Introducing the L.A.S.S.I.E. model</w:t>
            </w:r>
          </w:p>
          <w:p w14:paraId="6C6157D3" w14:textId="03E2B385" w:rsidR="00293261" w:rsidRP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Applying L.A.S.S.I.E.</w:t>
            </w:r>
          </w:p>
        </w:tc>
        <w:tc>
          <w:tcPr>
            <w:tcW w:w="2245" w:type="dxa"/>
          </w:tcPr>
          <w:p w14:paraId="0F622AF0" w14:textId="77777777" w:rsidR="009B068D" w:rsidRDefault="009B068D" w:rsidP="009B068D">
            <w:pPr>
              <w:rPr>
                <w:rFonts w:ascii="Times New Roman" w:hAnsi="Times New Roman" w:cs="Times New Roman"/>
              </w:rPr>
            </w:pPr>
          </w:p>
          <w:p w14:paraId="46903F92" w14:textId="07181C4D" w:rsidR="009B068D" w:rsidRDefault="009B068D" w:rsidP="009B068D">
            <w:pPr>
              <w:jc w:val="center"/>
              <w:rPr>
                <w:rFonts w:ascii="Times New Roman" w:hAnsi="Times New Roman" w:cs="Times New Roman"/>
              </w:rPr>
            </w:pPr>
            <w:r>
              <w:rPr>
                <w:rFonts w:ascii="Times New Roman" w:hAnsi="Times New Roman" w:cs="Times New Roman"/>
              </w:rPr>
              <w:t xml:space="preserve">PowerPoint slide, group discussion, and </w:t>
            </w:r>
            <w:r w:rsidR="00293261">
              <w:rPr>
                <w:rFonts w:ascii="Times New Roman" w:hAnsi="Times New Roman" w:cs="Times New Roman"/>
              </w:rPr>
              <w:t>role-playing exercise</w:t>
            </w:r>
          </w:p>
          <w:p w14:paraId="6D732FD0" w14:textId="13CD505A" w:rsidR="00293261" w:rsidRPr="00304FF4" w:rsidRDefault="00293261" w:rsidP="009B068D">
            <w:pPr>
              <w:jc w:val="center"/>
              <w:rPr>
                <w:rFonts w:ascii="Times New Roman" w:hAnsi="Times New Roman" w:cs="Times New Roman"/>
              </w:rPr>
            </w:pPr>
          </w:p>
        </w:tc>
        <w:tc>
          <w:tcPr>
            <w:tcW w:w="838" w:type="dxa"/>
          </w:tcPr>
          <w:p w14:paraId="43C6DFCD" w14:textId="77777777" w:rsidR="009B068D" w:rsidRDefault="009B068D" w:rsidP="009B068D">
            <w:pPr>
              <w:jc w:val="center"/>
              <w:rPr>
                <w:rFonts w:ascii="Times New Roman" w:hAnsi="Times New Roman" w:cs="Times New Roman"/>
              </w:rPr>
            </w:pPr>
          </w:p>
          <w:p w14:paraId="5BD13633" w14:textId="77777777" w:rsidR="00293261" w:rsidRDefault="00293261" w:rsidP="009B068D">
            <w:pPr>
              <w:jc w:val="center"/>
              <w:rPr>
                <w:rFonts w:ascii="Times New Roman" w:hAnsi="Times New Roman" w:cs="Times New Roman"/>
              </w:rPr>
            </w:pPr>
          </w:p>
          <w:p w14:paraId="5472FC06" w14:textId="77777777" w:rsidR="00293261" w:rsidRDefault="00293261" w:rsidP="009B068D">
            <w:pPr>
              <w:jc w:val="center"/>
              <w:rPr>
                <w:rFonts w:ascii="Times New Roman" w:hAnsi="Times New Roman" w:cs="Times New Roman"/>
              </w:rPr>
            </w:pPr>
          </w:p>
          <w:p w14:paraId="3127DEBF" w14:textId="77777777" w:rsidR="00293261" w:rsidRDefault="00293261" w:rsidP="009B068D">
            <w:pPr>
              <w:jc w:val="center"/>
              <w:rPr>
                <w:rFonts w:ascii="Times New Roman" w:hAnsi="Times New Roman" w:cs="Times New Roman"/>
              </w:rPr>
            </w:pPr>
          </w:p>
          <w:p w14:paraId="48D456D0" w14:textId="77777777" w:rsidR="00293261" w:rsidRDefault="00293261" w:rsidP="009B068D">
            <w:pPr>
              <w:jc w:val="center"/>
              <w:rPr>
                <w:rFonts w:ascii="Times New Roman" w:hAnsi="Times New Roman" w:cs="Times New Roman"/>
              </w:rPr>
            </w:pPr>
          </w:p>
          <w:p w14:paraId="2004CCF8" w14:textId="77777777" w:rsidR="00293261" w:rsidRDefault="00293261" w:rsidP="009B068D">
            <w:pPr>
              <w:jc w:val="center"/>
              <w:rPr>
                <w:rFonts w:ascii="Times New Roman" w:hAnsi="Times New Roman" w:cs="Times New Roman"/>
              </w:rPr>
            </w:pPr>
          </w:p>
          <w:p w14:paraId="5DC1B7B3" w14:textId="77777777" w:rsidR="00293261" w:rsidRDefault="00293261" w:rsidP="009B068D">
            <w:pPr>
              <w:jc w:val="center"/>
              <w:rPr>
                <w:rFonts w:ascii="Times New Roman" w:hAnsi="Times New Roman" w:cs="Times New Roman"/>
              </w:rPr>
            </w:pPr>
          </w:p>
          <w:p w14:paraId="76FE29A2" w14:textId="5AA096B0" w:rsidR="00293261" w:rsidRPr="00304FF4" w:rsidRDefault="00293261" w:rsidP="009B068D">
            <w:pPr>
              <w:jc w:val="center"/>
              <w:rPr>
                <w:rFonts w:ascii="Times New Roman" w:hAnsi="Times New Roman" w:cs="Times New Roman"/>
              </w:rPr>
            </w:pPr>
            <w:r>
              <w:rPr>
                <w:rFonts w:ascii="Times New Roman" w:hAnsi="Times New Roman" w:cs="Times New Roman"/>
              </w:rPr>
              <w:t>30min</w:t>
            </w:r>
          </w:p>
        </w:tc>
        <w:tc>
          <w:tcPr>
            <w:tcW w:w="1676" w:type="dxa"/>
          </w:tcPr>
          <w:p w14:paraId="1B5B6CAE" w14:textId="77777777" w:rsidR="009B068D" w:rsidRDefault="009B068D" w:rsidP="009B068D">
            <w:pPr>
              <w:jc w:val="center"/>
              <w:rPr>
                <w:rFonts w:ascii="Times New Roman" w:hAnsi="Times New Roman" w:cs="Times New Roman"/>
              </w:rPr>
            </w:pPr>
          </w:p>
          <w:p w14:paraId="547E803A" w14:textId="77777777" w:rsidR="003E3A30" w:rsidRDefault="003E3A30" w:rsidP="009B068D">
            <w:pPr>
              <w:jc w:val="center"/>
              <w:rPr>
                <w:rFonts w:ascii="Times New Roman" w:hAnsi="Times New Roman" w:cs="Times New Roman"/>
              </w:rPr>
            </w:pPr>
          </w:p>
          <w:p w14:paraId="613D13B6" w14:textId="77777777" w:rsidR="003E3A30" w:rsidRDefault="003E3A30" w:rsidP="009B068D">
            <w:pPr>
              <w:jc w:val="center"/>
              <w:rPr>
                <w:rFonts w:ascii="Times New Roman" w:hAnsi="Times New Roman" w:cs="Times New Roman"/>
              </w:rPr>
            </w:pPr>
          </w:p>
          <w:p w14:paraId="0B622AC8" w14:textId="6F3EFD9E" w:rsidR="003E3A30" w:rsidRDefault="003E3A30" w:rsidP="009B068D">
            <w:pPr>
              <w:jc w:val="center"/>
              <w:rPr>
                <w:rFonts w:ascii="Times New Roman" w:hAnsi="Times New Roman" w:cs="Times New Roman"/>
              </w:rPr>
            </w:pPr>
          </w:p>
          <w:p w14:paraId="5E94831E" w14:textId="02770552" w:rsidR="003E3A30" w:rsidRDefault="003E3A30" w:rsidP="009B068D">
            <w:pPr>
              <w:jc w:val="center"/>
              <w:rPr>
                <w:rFonts w:ascii="Times New Roman" w:hAnsi="Times New Roman" w:cs="Times New Roman"/>
              </w:rPr>
            </w:pPr>
          </w:p>
          <w:p w14:paraId="786CE3B0" w14:textId="77777777" w:rsidR="003E3A30" w:rsidRDefault="003E3A30" w:rsidP="003E3A30">
            <w:pPr>
              <w:rPr>
                <w:rFonts w:ascii="Times New Roman" w:hAnsi="Times New Roman" w:cs="Times New Roman"/>
              </w:rPr>
            </w:pPr>
          </w:p>
          <w:p w14:paraId="0ED058C9" w14:textId="77777777" w:rsidR="003E3A30" w:rsidRDefault="003E3A30" w:rsidP="009B068D">
            <w:pPr>
              <w:jc w:val="center"/>
              <w:rPr>
                <w:rFonts w:ascii="Times New Roman" w:hAnsi="Times New Roman" w:cs="Times New Roman"/>
              </w:rPr>
            </w:pPr>
          </w:p>
          <w:p w14:paraId="0F901B6C" w14:textId="69EAC972" w:rsidR="003E3A30" w:rsidRPr="00304FF4" w:rsidRDefault="003E3A30" w:rsidP="009B068D">
            <w:pPr>
              <w:jc w:val="center"/>
              <w:rPr>
                <w:rFonts w:ascii="Times New Roman" w:hAnsi="Times New Roman" w:cs="Times New Roman"/>
              </w:rPr>
            </w:pPr>
            <w:r w:rsidRPr="003E3A30">
              <w:rPr>
                <w:rFonts w:ascii="Times New Roman" w:hAnsi="Times New Roman" w:cs="Times New Roman"/>
                <w:i/>
                <w:iCs/>
              </w:rPr>
              <w:t>Jonathan Hart + ED/AED</w:t>
            </w:r>
          </w:p>
        </w:tc>
      </w:tr>
      <w:tr w:rsidR="009B068D" w:rsidRPr="00304FF4" w14:paraId="775F1A46" w14:textId="77777777" w:rsidTr="00EB75C7">
        <w:trPr>
          <w:jc w:val="center"/>
        </w:trPr>
        <w:tc>
          <w:tcPr>
            <w:tcW w:w="1943" w:type="dxa"/>
          </w:tcPr>
          <w:p w14:paraId="411F5961" w14:textId="77777777" w:rsidR="009B068D" w:rsidRDefault="009B068D" w:rsidP="009B068D">
            <w:pPr>
              <w:rPr>
                <w:rFonts w:ascii="Times New Roman" w:hAnsi="Times New Roman" w:cs="Times New Roman"/>
              </w:rPr>
            </w:pPr>
          </w:p>
          <w:p w14:paraId="3328FBE0" w14:textId="077C0ACE" w:rsidR="009B068D" w:rsidRDefault="009B068D" w:rsidP="009B068D">
            <w:pPr>
              <w:rPr>
                <w:rFonts w:ascii="Times New Roman" w:hAnsi="Times New Roman" w:cs="Times New Roman"/>
              </w:rPr>
            </w:pPr>
            <w:r>
              <w:rPr>
                <w:rFonts w:ascii="Times New Roman" w:hAnsi="Times New Roman" w:cs="Times New Roman"/>
              </w:rPr>
              <w:t>Evaluations: What did I learn?</w:t>
            </w:r>
          </w:p>
          <w:p w14:paraId="62712FCF" w14:textId="6AB4BFA5" w:rsidR="009B068D" w:rsidRDefault="009B068D" w:rsidP="009B068D">
            <w:pPr>
              <w:rPr>
                <w:rFonts w:ascii="Times New Roman" w:hAnsi="Times New Roman" w:cs="Times New Roman"/>
              </w:rPr>
            </w:pPr>
          </w:p>
        </w:tc>
        <w:tc>
          <w:tcPr>
            <w:tcW w:w="2014" w:type="dxa"/>
          </w:tcPr>
          <w:p w14:paraId="59085200" w14:textId="7BA2AA8C"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Service etiquette quiz</w:t>
            </w:r>
          </w:p>
          <w:p w14:paraId="2A75AC21" w14:textId="2B097044" w:rsidR="00293261" w:rsidRDefault="00293261" w:rsidP="00293261">
            <w:pPr>
              <w:pStyle w:val="ListParagraph"/>
              <w:numPr>
                <w:ilvl w:val="0"/>
                <w:numId w:val="2"/>
              </w:numPr>
              <w:tabs>
                <w:tab w:val="left" w:pos="886"/>
              </w:tabs>
              <w:ind w:left="76" w:hanging="180"/>
              <w:rPr>
                <w:rFonts w:ascii="Times New Roman" w:hAnsi="Times New Roman" w:cs="Times New Roman"/>
              </w:rPr>
            </w:pPr>
            <w:r>
              <w:rPr>
                <w:rFonts w:ascii="Times New Roman" w:hAnsi="Times New Roman" w:cs="Times New Roman"/>
              </w:rPr>
              <w:t xml:space="preserve">Commitments and action items </w:t>
            </w:r>
          </w:p>
          <w:p w14:paraId="2B43F6D6" w14:textId="77777777" w:rsidR="009B068D" w:rsidRPr="00304FF4" w:rsidRDefault="009B068D" w:rsidP="00293261">
            <w:pPr>
              <w:rPr>
                <w:rFonts w:ascii="Times New Roman" w:hAnsi="Times New Roman" w:cs="Times New Roman"/>
              </w:rPr>
            </w:pPr>
          </w:p>
        </w:tc>
        <w:tc>
          <w:tcPr>
            <w:tcW w:w="2245" w:type="dxa"/>
          </w:tcPr>
          <w:p w14:paraId="5A8FBC0B" w14:textId="77777777" w:rsidR="009B068D" w:rsidRDefault="009B068D" w:rsidP="009B068D">
            <w:pPr>
              <w:rPr>
                <w:rFonts w:ascii="Times New Roman" w:hAnsi="Times New Roman" w:cs="Times New Roman"/>
              </w:rPr>
            </w:pPr>
          </w:p>
          <w:p w14:paraId="69613307" w14:textId="3CC15AC8" w:rsidR="009B068D" w:rsidRDefault="00293261" w:rsidP="009B068D">
            <w:pPr>
              <w:rPr>
                <w:rFonts w:ascii="Times New Roman" w:hAnsi="Times New Roman" w:cs="Times New Roman"/>
              </w:rPr>
            </w:pPr>
            <w:r>
              <w:rPr>
                <w:rFonts w:ascii="Times New Roman" w:hAnsi="Times New Roman" w:cs="Times New Roman"/>
              </w:rPr>
              <w:t>Group discussion, a</w:t>
            </w:r>
            <w:r w:rsidR="009B068D">
              <w:rPr>
                <w:rFonts w:ascii="Times New Roman" w:hAnsi="Times New Roman" w:cs="Times New Roman"/>
              </w:rPr>
              <w:t>ssessment</w:t>
            </w:r>
            <w:r>
              <w:rPr>
                <w:rFonts w:ascii="Times New Roman" w:hAnsi="Times New Roman" w:cs="Times New Roman"/>
              </w:rPr>
              <w:t>,</w:t>
            </w:r>
            <w:r w:rsidR="009B068D">
              <w:rPr>
                <w:rFonts w:ascii="Times New Roman" w:hAnsi="Times New Roman" w:cs="Times New Roman"/>
              </w:rPr>
              <w:t xml:space="preserve"> and </w:t>
            </w:r>
            <w:r>
              <w:rPr>
                <w:rFonts w:ascii="Times New Roman" w:hAnsi="Times New Roman" w:cs="Times New Roman"/>
              </w:rPr>
              <w:t>action plan</w:t>
            </w:r>
            <w:r w:rsidR="00411A2B">
              <w:rPr>
                <w:rFonts w:ascii="Times New Roman" w:hAnsi="Times New Roman" w:cs="Times New Roman"/>
              </w:rPr>
              <w:t>ning</w:t>
            </w:r>
          </w:p>
        </w:tc>
        <w:tc>
          <w:tcPr>
            <w:tcW w:w="838" w:type="dxa"/>
          </w:tcPr>
          <w:p w14:paraId="5D163EBF" w14:textId="77777777" w:rsidR="009B068D" w:rsidRDefault="009B068D" w:rsidP="009B068D">
            <w:pPr>
              <w:jc w:val="center"/>
              <w:rPr>
                <w:rFonts w:ascii="Times New Roman" w:hAnsi="Times New Roman" w:cs="Times New Roman"/>
              </w:rPr>
            </w:pPr>
          </w:p>
          <w:p w14:paraId="482F7897" w14:textId="77777777" w:rsidR="00293261" w:rsidRDefault="00293261" w:rsidP="009B068D">
            <w:pPr>
              <w:jc w:val="center"/>
              <w:rPr>
                <w:rFonts w:ascii="Times New Roman" w:hAnsi="Times New Roman" w:cs="Times New Roman"/>
              </w:rPr>
            </w:pPr>
          </w:p>
          <w:p w14:paraId="50EF71BA" w14:textId="63A0D19D" w:rsidR="00293261" w:rsidRPr="00304FF4" w:rsidRDefault="00042901" w:rsidP="009B068D">
            <w:pPr>
              <w:jc w:val="center"/>
              <w:rPr>
                <w:rFonts w:ascii="Times New Roman" w:hAnsi="Times New Roman" w:cs="Times New Roman"/>
              </w:rPr>
            </w:pPr>
            <w:r>
              <w:rPr>
                <w:rFonts w:ascii="Times New Roman" w:hAnsi="Times New Roman" w:cs="Times New Roman"/>
              </w:rPr>
              <w:t>5</w:t>
            </w:r>
            <w:r w:rsidR="00293261">
              <w:rPr>
                <w:rFonts w:ascii="Times New Roman" w:hAnsi="Times New Roman" w:cs="Times New Roman"/>
              </w:rPr>
              <w:t>min</w:t>
            </w:r>
          </w:p>
        </w:tc>
        <w:tc>
          <w:tcPr>
            <w:tcW w:w="1676" w:type="dxa"/>
          </w:tcPr>
          <w:p w14:paraId="33393AD1" w14:textId="77777777" w:rsidR="009B068D" w:rsidRPr="003E3A30" w:rsidRDefault="009B068D" w:rsidP="009B068D">
            <w:pPr>
              <w:jc w:val="center"/>
              <w:rPr>
                <w:rFonts w:ascii="Times New Roman" w:hAnsi="Times New Roman" w:cs="Times New Roman"/>
                <w:i/>
                <w:iCs/>
              </w:rPr>
            </w:pPr>
          </w:p>
          <w:p w14:paraId="45A34206" w14:textId="77777777" w:rsidR="003E3A30" w:rsidRPr="003E3A30" w:rsidRDefault="003E3A30" w:rsidP="009B068D">
            <w:pPr>
              <w:jc w:val="center"/>
              <w:rPr>
                <w:rFonts w:ascii="Times New Roman" w:hAnsi="Times New Roman" w:cs="Times New Roman"/>
                <w:i/>
                <w:iCs/>
              </w:rPr>
            </w:pPr>
          </w:p>
          <w:p w14:paraId="0CEAD2C7" w14:textId="04610716" w:rsidR="003E3A30" w:rsidRPr="003E3A30" w:rsidRDefault="003E3A30" w:rsidP="009B068D">
            <w:pPr>
              <w:jc w:val="center"/>
              <w:rPr>
                <w:rFonts w:ascii="Times New Roman" w:hAnsi="Times New Roman" w:cs="Times New Roman"/>
                <w:i/>
                <w:iCs/>
              </w:rPr>
            </w:pPr>
            <w:r w:rsidRPr="003E3A30">
              <w:rPr>
                <w:rFonts w:ascii="Times New Roman" w:hAnsi="Times New Roman" w:cs="Times New Roman"/>
                <w:i/>
                <w:iCs/>
              </w:rPr>
              <w:t>Jonathan Hart + ED/AED</w:t>
            </w:r>
          </w:p>
        </w:tc>
      </w:tr>
    </w:tbl>
    <w:p w14:paraId="30CBBAE5" w14:textId="4D08C038" w:rsidR="00DA499E" w:rsidRPr="004C43F1" w:rsidRDefault="004C43F1" w:rsidP="00447D09">
      <w:pPr>
        <w:rPr>
          <w:rFonts w:ascii="Times New Roman" w:hAnsi="Times New Roman" w:cs="Times New Roman"/>
          <w:b/>
          <w:bCs/>
        </w:rPr>
      </w:pPr>
      <w:r>
        <w:tab/>
      </w:r>
      <w:r w:rsidRPr="004C43F1">
        <w:rPr>
          <w:rFonts w:ascii="Times New Roman" w:hAnsi="Times New Roman" w:cs="Times New Roman"/>
          <w:b/>
          <w:bCs/>
        </w:rPr>
        <w:t xml:space="preserve">TOTAL </w:t>
      </w:r>
      <w:r w:rsidRPr="004C43F1">
        <w:rPr>
          <w:rFonts w:ascii="Times New Roman" w:hAnsi="Times New Roman" w:cs="Times New Roman"/>
          <w:b/>
          <w:bCs/>
        </w:rPr>
        <w:tab/>
      </w:r>
      <w:r w:rsidRPr="004C43F1">
        <w:rPr>
          <w:rFonts w:ascii="Times New Roman" w:hAnsi="Times New Roman" w:cs="Times New Roman"/>
          <w:b/>
          <w:bCs/>
        </w:rPr>
        <w:tab/>
      </w:r>
      <w:r w:rsidRPr="004C43F1">
        <w:rPr>
          <w:rFonts w:ascii="Times New Roman" w:hAnsi="Times New Roman" w:cs="Times New Roman"/>
          <w:b/>
          <w:bCs/>
        </w:rPr>
        <w:tab/>
      </w:r>
      <w:r w:rsidRPr="004C43F1">
        <w:rPr>
          <w:rFonts w:ascii="Times New Roman" w:hAnsi="Times New Roman" w:cs="Times New Roman"/>
          <w:b/>
          <w:bCs/>
        </w:rPr>
        <w:tab/>
      </w:r>
      <w:r w:rsidRPr="004C43F1">
        <w:rPr>
          <w:rFonts w:ascii="Times New Roman" w:hAnsi="Times New Roman" w:cs="Times New Roman"/>
          <w:b/>
          <w:bCs/>
        </w:rPr>
        <w:tab/>
      </w:r>
      <w:r w:rsidRPr="004C43F1">
        <w:rPr>
          <w:rFonts w:ascii="Times New Roman" w:hAnsi="Times New Roman" w:cs="Times New Roman"/>
          <w:b/>
          <w:bCs/>
        </w:rPr>
        <w:tab/>
      </w:r>
      <w:r>
        <w:rPr>
          <w:rFonts w:ascii="Times New Roman" w:hAnsi="Times New Roman" w:cs="Times New Roman"/>
          <w:b/>
          <w:bCs/>
        </w:rPr>
        <w:tab/>
        <w:t xml:space="preserve"> </w:t>
      </w:r>
      <w:r w:rsidRPr="004C43F1">
        <w:rPr>
          <w:rFonts w:ascii="Times New Roman" w:hAnsi="Times New Roman" w:cs="Times New Roman"/>
          <w:b/>
          <w:bCs/>
        </w:rPr>
        <w:t>1</w:t>
      </w:r>
      <w:r w:rsidR="00042901">
        <w:rPr>
          <w:rFonts w:ascii="Times New Roman" w:hAnsi="Times New Roman" w:cs="Times New Roman"/>
          <w:b/>
          <w:bCs/>
        </w:rPr>
        <w:t>80</w:t>
      </w:r>
      <w:r w:rsidRPr="004C43F1">
        <w:rPr>
          <w:rFonts w:ascii="Times New Roman" w:hAnsi="Times New Roman" w:cs="Times New Roman"/>
          <w:b/>
          <w:bCs/>
        </w:rPr>
        <w:t>min</w:t>
      </w:r>
    </w:p>
    <w:p w14:paraId="118B8393" w14:textId="77777777" w:rsidR="0027726A" w:rsidRDefault="0027726A" w:rsidP="00447D09"/>
    <w:p w14:paraId="202881E7" w14:textId="77777777" w:rsidR="00447D09" w:rsidRPr="00CD6D9F" w:rsidRDefault="00447D09" w:rsidP="00447D09">
      <w:pPr>
        <w:rPr>
          <w:b/>
          <w:bCs/>
          <w:u w:val="single"/>
        </w:rPr>
      </w:pPr>
      <w:r w:rsidRPr="00CD6D9F">
        <w:rPr>
          <w:b/>
          <w:bCs/>
          <w:u w:val="single"/>
        </w:rPr>
        <w:t xml:space="preserve">Next steps: </w:t>
      </w:r>
    </w:p>
    <w:p w14:paraId="71DAE106" w14:textId="2A6B7BAF" w:rsidR="00447D09" w:rsidRDefault="00447D09" w:rsidP="00447D09">
      <w:pPr>
        <w:pStyle w:val="ListParagraph"/>
        <w:numPr>
          <w:ilvl w:val="0"/>
          <w:numId w:val="1"/>
        </w:numPr>
      </w:pPr>
      <w:r>
        <w:t xml:space="preserve">Adjust </w:t>
      </w:r>
      <w:r w:rsidR="00042901">
        <w:t>training</w:t>
      </w:r>
      <w:r>
        <w:t xml:space="preserve"> to include recommended changes</w:t>
      </w:r>
    </w:p>
    <w:p w14:paraId="4C436B32" w14:textId="77777777" w:rsidR="00CD6D9F" w:rsidRDefault="00CD6D9F" w:rsidP="00447D09">
      <w:pPr>
        <w:pStyle w:val="ListParagraph"/>
        <w:numPr>
          <w:ilvl w:val="0"/>
          <w:numId w:val="1"/>
        </w:numPr>
      </w:pPr>
      <w:r>
        <w:t>Work with EDs/AEDs to create training schedule for their campus</w:t>
      </w:r>
    </w:p>
    <w:p w14:paraId="4B8EB480" w14:textId="26EFF8D8" w:rsidR="00447D09" w:rsidRDefault="00CD6D9F" w:rsidP="00447D09">
      <w:pPr>
        <w:pStyle w:val="ListParagraph"/>
        <w:numPr>
          <w:ilvl w:val="0"/>
          <w:numId w:val="1"/>
        </w:numPr>
      </w:pPr>
      <w:r>
        <w:t>Schedule Train-the-Trainer session to review content and identify who will facilitate each section</w:t>
      </w:r>
      <w:r w:rsidR="00447D09">
        <w:t xml:space="preserve"> </w:t>
      </w:r>
    </w:p>
    <w:p w14:paraId="5F2A2FDD" w14:textId="383E011C" w:rsidR="00CD6D9F" w:rsidRDefault="00CD6D9F" w:rsidP="00CD6D9F">
      <w:pPr>
        <w:pStyle w:val="ListParagraph"/>
        <w:numPr>
          <w:ilvl w:val="0"/>
          <w:numId w:val="1"/>
        </w:numPr>
      </w:pPr>
      <w:r>
        <w:t>Possible Training locations</w:t>
      </w:r>
      <w:r w:rsidR="00497A6D">
        <w:t xml:space="preserve"> for rollout </w:t>
      </w:r>
    </w:p>
    <w:p w14:paraId="4B39DF08" w14:textId="39B18636" w:rsidR="00CD6D9F" w:rsidRDefault="00497A6D" w:rsidP="00CD6D9F">
      <w:pPr>
        <w:pStyle w:val="ListParagraph"/>
        <w:numPr>
          <w:ilvl w:val="1"/>
          <w:numId w:val="1"/>
        </w:numPr>
      </w:pPr>
      <w:r>
        <w:t>Chateau – Palm Activity Room</w:t>
      </w:r>
    </w:p>
    <w:p w14:paraId="6A76A5E6" w14:textId="519EA5F3" w:rsidR="00497A6D" w:rsidRDefault="00497A6D" w:rsidP="00CD6D9F">
      <w:pPr>
        <w:pStyle w:val="ListParagraph"/>
        <w:numPr>
          <w:ilvl w:val="1"/>
          <w:numId w:val="1"/>
        </w:numPr>
      </w:pPr>
      <w:r>
        <w:t>Orchid Terrace – Orientation Room</w:t>
      </w:r>
    </w:p>
    <w:p w14:paraId="4E514EDB" w14:textId="3BE5076B" w:rsidR="00497A6D" w:rsidRDefault="00497A6D" w:rsidP="00CD6D9F">
      <w:pPr>
        <w:pStyle w:val="ListParagraph"/>
        <w:numPr>
          <w:ilvl w:val="1"/>
          <w:numId w:val="1"/>
        </w:numPr>
      </w:pPr>
      <w:r>
        <w:t>Facilities/EVS  - Sheffield Theatre</w:t>
      </w:r>
    </w:p>
    <w:p w14:paraId="5C5A5954" w14:textId="210E07AA" w:rsidR="00497A6D" w:rsidRDefault="00497A6D" w:rsidP="00CD6D9F">
      <w:pPr>
        <w:pStyle w:val="ListParagraph"/>
        <w:numPr>
          <w:ilvl w:val="1"/>
          <w:numId w:val="1"/>
        </w:numPr>
      </w:pPr>
      <w:r>
        <w:t xml:space="preserve">G&amp;A, Marketing, Resident Services, Finance, HR, IT – Clubhouse Auditorium </w:t>
      </w:r>
    </w:p>
    <w:p w14:paraId="531F9F2E" w14:textId="59C378D0" w:rsidR="00497A6D" w:rsidRDefault="00497A6D" w:rsidP="00CD6D9F">
      <w:pPr>
        <w:pStyle w:val="ListParagraph"/>
        <w:numPr>
          <w:ilvl w:val="1"/>
          <w:numId w:val="1"/>
        </w:numPr>
      </w:pPr>
      <w:r>
        <w:t xml:space="preserve">MPOC Dining – Clubhouse Auditorium </w:t>
      </w:r>
    </w:p>
    <w:p w14:paraId="3248CC2A" w14:textId="2B364314" w:rsidR="00497A6D" w:rsidRDefault="00497A6D" w:rsidP="00497A6D">
      <w:pPr>
        <w:pStyle w:val="ListParagraph"/>
        <w:numPr>
          <w:ilvl w:val="1"/>
          <w:numId w:val="1"/>
        </w:numPr>
      </w:pPr>
      <w:r>
        <w:t>MPGO + Dining – Grande Place Ballroom</w:t>
      </w:r>
    </w:p>
    <w:p w14:paraId="392E2AF6" w14:textId="607CCF7F" w:rsidR="00497A6D" w:rsidRDefault="00497A6D" w:rsidP="00CD6D9F">
      <w:pPr>
        <w:pStyle w:val="ListParagraph"/>
        <w:numPr>
          <w:ilvl w:val="1"/>
          <w:numId w:val="1"/>
        </w:numPr>
      </w:pPr>
      <w:r>
        <w:t>MPGL + Dining – NPGL Clubhouse</w:t>
      </w:r>
    </w:p>
    <w:sectPr w:rsidR="0049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211B"/>
    <w:multiLevelType w:val="hybridMultilevel"/>
    <w:tmpl w:val="7B2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B6B5E"/>
    <w:multiLevelType w:val="hybridMultilevel"/>
    <w:tmpl w:val="1000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F4"/>
    <w:rsid w:val="00042901"/>
    <w:rsid w:val="000A4463"/>
    <w:rsid w:val="000E3799"/>
    <w:rsid w:val="000F7C67"/>
    <w:rsid w:val="00123B25"/>
    <w:rsid w:val="001D3F30"/>
    <w:rsid w:val="0023052A"/>
    <w:rsid w:val="0027726A"/>
    <w:rsid w:val="00293261"/>
    <w:rsid w:val="00304FF4"/>
    <w:rsid w:val="003E3A30"/>
    <w:rsid w:val="00411A2B"/>
    <w:rsid w:val="00436838"/>
    <w:rsid w:val="00447D09"/>
    <w:rsid w:val="004822E0"/>
    <w:rsid w:val="00487467"/>
    <w:rsid w:val="00497A6D"/>
    <w:rsid w:val="004C43F1"/>
    <w:rsid w:val="00603E00"/>
    <w:rsid w:val="006A0E8B"/>
    <w:rsid w:val="008303CE"/>
    <w:rsid w:val="008D4F3B"/>
    <w:rsid w:val="009B068D"/>
    <w:rsid w:val="00B16EAD"/>
    <w:rsid w:val="00B72514"/>
    <w:rsid w:val="00CD6D9F"/>
    <w:rsid w:val="00DA499E"/>
    <w:rsid w:val="00DD708F"/>
    <w:rsid w:val="00EB75C7"/>
    <w:rsid w:val="00FB453F"/>
    <w:rsid w:val="00FE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03D5"/>
  <w15:chartTrackingRefBased/>
  <w15:docId w15:val="{3473E122-7DAE-47E0-8C04-F7C65206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5538</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dc:creator>
  <cp:keywords/>
  <dc:description/>
  <cp:lastModifiedBy>Jonathan Hart</cp:lastModifiedBy>
  <cp:revision>14</cp:revision>
  <cp:lastPrinted>2021-06-08T18:24:00Z</cp:lastPrinted>
  <dcterms:created xsi:type="dcterms:W3CDTF">2021-06-04T18:51:00Z</dcterms:created>
  <dcterms:modified xsi:type="dcterms:W3CDTF">2021-06-21T14:33:00Z</dcterms:modified>
</cp:coreProperties>
</file>